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1C2C9" w14:textId="2A8E3C37" w:rsidR="00B21B1C" w:rsidRPr="00C46BCC" w:rsidRDefault="00C46BCC" w:rsidP="00B21B1C">
      <w:pPr>
        <w:rPr>
          <w:rFonts w:ascii="Arial" w:hAnsi="Arial" w:cs="Arial"/>
          <w:sz w:val="22"/>
          <w:szCs w:val="22"/>
          <w:highlight w:val="yellow"/>
        </w:rPr>
      </w:pPr>
      <w:r>
        <w:rPr>
          <w:noProof/>
        </w:rPr>
        <w:pict w14:anchorId="1F1C6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2.05pt;margin-top:537.55pt;width:595.85pt;height:841.65pt;z-index:-251657216;mso-position-horizontal-relative:text;mso-position-vertical-relative:text" wrapcoords="-27 0 -27 21581 21600 21581 21600 0 -27 0">
            <v:imagedata r:id="rId10" o:title=""/>
            <w10:wrap type="tight"/>
          </v:shape>
        </w:pict>
      </w:r>
      <w:r w:rsidR="004B18E9">
        <w:rPr>
          <w:rFonts w:ascii="Arial" w:hAnsi="Arial" w:cs="Arial"/>
          <w:sz w:val="22"/>
          <w:szCs w:val="22"/>
          <w:highlight w:val="yellow"/>
        </w:rPr>
        <w:br w:type="page"/>
      </w:r>
      <w:r w:rsidR="00B21B1C" w:rsidRPr="00440F0A">
        <w:rPr>
          <w:rFonts w:ascii="Arial" w:hAnsi="Arial" w:cs="Arial"/>
          <w:sz w:val="22"/>
          <w:szCs w:val="22"/>
          <w:highlight w:val="yellow"/>
        </w:rPr>
        <w:lastRenderedPageBreak/>
        <w:t>[Date]</w:t>
      </w:r>
    </w:p>
    <w:p w14:paraId="2B0A78A1" w14:textId="77777777" w:rsidR="00B21B1C" w:rsidRPr="00440F0A" w:rsidRDefault="00B21B1C" w:rsidP="00B21B1C">
      <w:pPr>
        <w:pStyle w:val="BodyText"/>
        <w:rPr>
          <w:rFonts w:ascii="Arial" w:hAnsi="Arial" w:cs="Arial"/>
          <w:sz w:val="22"/>
          <w:szCs w:val="22"/>
        </w:rPr>
      </w:pPr>
      <w:r w:rsidRPr="00440F0A">
        <w:rPr>
          <w:rFonts w:ascii="Arial" w:hAnsi="Arial" w:cs="Arial"/>
          <w:sz w:val="22"/>
          <w:szCs w:val="22"/>
          <w:highlight w:val="yellow"/>
        </w:rPr>
        <w:t>[Employee First Name]</w:t>
      </w:r>
      <w:r w:rsidRPr="00440F0A">
        <w:rPr>
          <w:rFonts w:ascii="Arial" w:hAnsi="Arial" w:cs="Arial"/>
          <w:sz w:val="22"/>
          <w:szCs w:val="22"/>
        </w:rPr>
        <w:t xml:space="preserve"> </w:t>
      </w:r>
      <w:r w:rsidRPr="00440F0A">
        <w:rPr>
          <w:rFonts w:ascii="Arial" w:hAnsi="Arial" w:cs="Arial"/>
          <w:sz w:val="22"/>
          <w:szCs w:val="22"/>
          <w:highlight w:val="yellow"/>
        </w:rPr>
        <w:t>[Employee Surname]</w:t>
      </w:r>
    </w:p>
    <w:p w14:paraId="4BC289A3" w14:textId="77777777" w:rsidR="00B21B1C" w:rsidRPr="00440F0A" w:rsidRDefault="00B21B1C" w:rsidP="00B21B1C">
      <w:pPr>
        <w:pStyle w:val="BodyText"/>
        <w:rPr>
          <w:rFonts w:ascii="Arial" w:hAnsi="Arial" w:cs="Arial"/>
          <w:sz w:val="22"/>
          <w:szCs w:val="22"/>
        </w:rPr>
      </w:pPr>
      <w:r w:rsidRPr="00440F0A">
        <w:rPr>
          <w:rFonts w:ascii="Arial" w:hAnsi="Arial" w:cs="Arial"/>
          <w:sz w:val="22"/>
          <w:szCs w:val="22"/>
          <w:highlight w:val="yellow"/>
        </w:rPr>
        <w:t>[Employee Address]</w:t>
      </w:r>
    </w:p>
    <w:p w14:paraId="43816CBB" w14:textId="77777777" w:rsidR="00A553F5" w:rsidRPr="00C774E5" w:rsidRDefault="00C46BCC" w:rsidP="00E0310A">
      <w:pPr>
        <w:pStyle w:val="BodyTextBigSpaceAfter"/>
        <w:spacing w:after="120"/>
        <w:rPr>
          <w:rFonts w:ascii="Arial" w:hAnsi="Arial" w:cs="Arial"/>
          <w:sz w:val="22"/>
          <w:szCs w:val="22"/>
        </w:rPr>
      </w:pPr>
    </w:p>
    <w:p w14:paraId="2C042644" w14:textId="606C97D6" w:rsidR="00A553F5" w:rsidRDefault="004B18E9" w:rsidP="00480AD8">
      <w:pPr>
        <w:pStyle w:val="Heading2"/>
        <w:spacing w:before="0"/>
        <w:jc w:val="center"/>
        <w:rPr>
          <w:rFonts w:ascii="Arial" w:hAnsi="Arial" w:cs="Arial"/>
          <w:sz w:val="22"/>
          <w:szCs w:val="22"/>
        </w:rPr>
      </w:pPr>
      <w:r w:rsidRPr="00C774E5">
        <w:rPr>
          <w:rFonts w:ascii="Arial" w:hAnsi="Arial" w:cs="Arial"/>
          <w:sz w:val="22"/>
          <w:szCs w:val="22"/>
        </w:rPr>
        <w:t xml:space="preserve">Notification of Termination Due </w:t>
      </w:r>
      <w:r w:rsidR="00B21B1C">
        <w:rPr>
          <w:rFonts w:ascii="Arial" w:hAnsi="Arial" w:cs="Arial"/>
          <w:sz w:val="22"/>
          <w:szCs w:val="22"/>
        </w:rPr>
        <w:t>t</w:t>
      </w:r>
      <w:r w:rsidRPr="00C774E5">
        <w:rPr>
          <w:rFonts w:ascii="Arial" w:hAnsi="Arial" w:cs="Arial"/>
          <w:sz w:val="22"/>
          <w:szCs w:val="22"/>
        </w:rPr>
        <w:t>o Redundancy</w:t>
      </w:r>
    </w:p>
    <w:p w14:paraId="6076BAB1" w14:textId="77777777" w:rsidR="00387B13" w:rsidRPr="00440F0A" w:rsidRDefault="00387B13" w:rsidP="00387B13">
      <w:pPr>
        <w:pStyle w:val="BodyText"/>
        <w:spacing w:before="480"/>
        <w:rPr>
          <w:rFonts w:ascii="Arial" w:hAnsi="Arial" w:cs="Arial"/>
          <w:sz w:val="22"/>
          <w:szCs w:val="22"/>
        </w:rPr>
      </w:pPr>
      <w:r w:rsidRPr="00440F0A">
        <w:rPr>
          <w:rFonts w:ascii="Arial" w:hAnsi="Arial" w:cs="Arial"/>
          <w:sz w:val="22"/>
          <w:szCs w:val="22"/>
        </w:rPr>
        <w:t xml:space="preserve">Dear </w:t>
      </w:r>
      <w:r w:rsidRPr="00440F0A">
        <w:rPr>
          <w:rFonts w:ascii="Arial" w:hAnsi="Arial" w:cs="Arial"/>
          <w:sz w:val="22"/>
          <w:szCs w:val="22"/>
          <w:highlight w:val="yellow"/>
        </w:rPr>
        <w:t>[Employee First Name]</w:t>
      </w:r>
      <w:r w:rsidRPr="00440F0A">
        <w:rPr>
          <w:rFonts w:ascii="Arial" w:hAnsi="Arial" w:cs="Arial"/>
          <w:sz w:val="22"/>
          <w:szCs w:val="22"/>
        </w:rPr>
        <w:t>,</w:t>
      </w:r>
    </w:p>
    <w:p w14:paraId="4109C9CE" w14:textId="77777777" w:rsidR="00B21B1C" w:rsidRPr="00B21B1C" w:rsidRDefault="00B21B1C" w:rsidP="00B21B1C">
      <w:pPr>
        <w:pStyle w:val="BodyText"/>
      </w:pPr>
    </w:p>
    <w:p w14:paraId="363CCDFA" w14:textId="4DA6E1E8" w:rsidR="00A553F5" w:rsidRPr="00C774E5" w:rsidRDefault="004B18E9" w:rsidP="00E0310A">
      <w:pPr>
        <w:pStyle w:val="BodyText"/>
        <w:rPr>
          <w:rFonts w:ascii="Arial" w:hAnsi="Arial" w:cs="Arial"/>
          <w:sz w:val="22"/>
          <w:szCs w:val="22"/>
        </w:rPr>
      </w:pPr>
      <w:r w:rsidRPr="00C774E5">
        <w:rPr>
          <w:rFonts w:ascii="Arial" w:hAnsi="Arial" w:cs="Arial"/>
          <w:sz w:val="22"/>
          <w:szCs w:val="22"/>
        </w:rPr>
        <w:t xml:space="preserve">We refer to our recent discussions with you. As you are aware </w:t>
      </w:r>
      <w:r w:rsidR="000E5D8C" w:rsidRPr="007913F4">
        <w:rPr>
          <w:rFonts w:ascii="Arial" w:hAnsi="Arial" w:cs="Arial"/>
          <w:sz w:val="22"/>
          <w:szCs w:val="22"/>
          <w:highlight w:val="yellow"/>
        </w:rPr>
        <w:t>[Company Name]</w:t>
      </w:r>
      <w:r w:rsidRPr="00C774E5">
        <w:rPr>
          <w:rFonts w:ascii="Arial" w:hAnsi="Arial" w:cs="Arial"/>
          <w:sz w:val="22"/>
          <w:szCs w:val="22"/>
        </w:rPr>
        <w:t xml:space="preserve"> has made a decision to </w:t>
      </w:r>
      <w:r w:rsidR="000E5D8C" w:rsidRPr="000E5D8C">
        <w:rPr>
          <w:rFonts w:ascii="Arial" w:hAnsi="Arial" w:cs="Arial"/>
          <w:sz w:val="22"/>
          <w:szCs w:val="22"/>
          <w:highlight w:val="yellow"/>
        </w:rPr>
        <w:t>[</w:t>
      </w:r>
      <w:r w:rsidRPr="000E5D8C">
        <w:rPr>
          <w:rFonts w:ascii="Arial" w:hAnsi="Arial" w:cs="Arial"/>
          <w:sz w:val="22"/>
          <w:szCs w:val="22"/>
          <w:highlight w:val="yellow"/>
        </w:rPr>
        <w:t>Redundancy</w:t>
      </w:r>
      <w:r w:rsidR="000E5D8C" w:rsidRPr="000E5D8C">
        <w:rPr>
          <w:rFonts w:ascii="Arial" w:hAnsi="Arial" w:cs="Arial"/>
          <w:sz w:val="22"/>
          <w:szCs w:val="22"/>
          <w:highlight w:val="yellow"/>
        </w:rPr>
        <w:t xml:space="preserve"> </w:t>
      </w:r>
      <w:r w:rsidRPr="000E5D8C">
        <w:rPr>
          <w:rFonts w:ascii="Arial" w:hAnsi="Arial" w:cs="Arial"/>
          <w:sz w:val="22"/>
          <w:szCs w:val="22"/>
          <w:highlight w:val="yellow"/>
        </w:rPr>
        <w:t>Reasons</w:t>
      </w:r>
      <w:r w:rsidR="000E5D8C" w:rsidRPr="000E5D8C">
        <w:rPr>
          <w:rFonts w:ascii="Arial" w:hAnsi="Arial" w:cs="Arial"/>
          <w:sz w:val="22"/>
          <w:szCs w:val="22"/>
          <w:highlight w:val="yellow"/>
        </w:rPr>
        <w:t>]</w:t>
      </w:r>
      <w:r w:rsidRPr="00C774E5">
        <w:rPr>
          <w:rFonts w:ascii="Arial" w:hAnsi="Arial" w:cs="Arial"/>
          <w:sz w:val="22"/>
          <w:szCs w:val="22"/>
        </w:rPr>
        <w:t>, resulting in your position being made redundant.</w:t>
      </w:r>
    </w:p>
    <w:p w14:paraId="55B6D067" w14:textId="774602B2" w:rsidR="00A553F5" w:rsidRPr="00C774E5" w:rsidRDefault="004B18E9" w:rsidP="00E0310A">
      <w:pPr>
        <w:pStyle w:val="BodyText"/>
        <w:rPr>
          <w:rFonts w:ascii="Arial" w:hAnsi="Arial" w:cs="Arial"/>
          <w:sz w:val="22"/>
          <w:szCs w:val="22"/>
        </w:rPr>
      </w:pPr>
      <w:r w:rsidRPr="00C774E5">
        <w:rPr>
          <w:rFonts w:ascii="Arial" w:hAnsi="Arial" w:cs="Arial"/>
          <w:sz w:val="22"/>
          <w:szCs w:val="22"/>
        </w:rPr>
        <w:t xml:space="preserve">At our meeting on </w:t>
      </w:r>
      <w:r w:rsidR="000E5D8C" w:rsidRPr="000E5D8C">
        <w:rPr>
          <w:rFonts w:ascii="Arial" w:hAnsi="Arial" w:cs="Arial"/>
          <w:sz w:val="22"/>
          <w:szCs w:val="22"/>
          <w:highlight w:val="yellow"/>
        </w:rPr>
        <w:t>[</w:t>
      </w:r>
      <w:r w:rsidRPr="000E5D8C">
        <w:rPr>
          <w:rFonts w:ascii="Arial" w:hAnsi="Arial" w:cs="Arial"/>
          <w:sz w:val="22"/>
          <w:szCs w:val="22"/>
          <w:highlight w:val="yellow"/>
        </w:rPr>
        <w:t>Meeting</w:t>
      </w:r>
      <w:r w:rsidR="000E5D8C" w:rsidRPr="000E5D8C">
        <w:rPr>
          <w:rFonts w:ascii="Arial" w:hAnsi="Arial" w:cs="Arial"/>
          <w:sz w:val="22"/>
          <w:szCs w:val="22"/>
          <w:highlight w:val="yellow"/>
        </w:rPr>
        <w:t xml:space="preserve"> </w:t>
      </w:r>
      <w:r w:rsidRPr="000E5D8C">
        <w:rPr>
          <w:rFonts w:ascii="Arial" w:hAnsi="Arial" w:cs="Arial"/>
          <w:sz w:val="22"/>
          <w:szCs w:val="22"/>
          <w:highlight w:val="yellow"/>
        </w:rPr>
        <w:t>Date</w:t>
      </w:r>
      <w:r w:rsidR="000E5D8C" w:rsidRPr="000E5D8C">
        <w:rPr>
          <w:rFonts w:ascii="Arial" w:hAnsi="Arial" w:cs="Arial"/>
          <w:sz w:val="22"/>
          <w:szCs w:val="22"/>
          <w:highlight w:val="yellow"/>
        </w:rPr>
        <w:t>]</w:t>
      </w:r>
      <w:r w:rsidRPr="00C774E5">
        <w:rPr>
          <w:rFonts w:ascii="Arial" w:hAnsi="Arial" w:cs="Arial"/>
          <w:sz w:val="22"/>
          <w:szCs w:val="22"/>
        </w:rPr>
        <w:t xml:space="preserve"> we discussed the redundancy process with you, alternatives to termination of your position as </w:t>
      </w:r>
      <w:r w:rsidR="000E5D8C" w:rsidRPr="000E5D8C">
        <w:rPr>
          <w:rFonts w:ascii="Arial" w:hAnsi="Arial" w:cs="Arial"/>
          <w:sz w:val="22"/>
          <w:szCs w:val="22"/>
          <w:highlight w:val="yellow"/>
        </w:rPr>
        <w:t>[</w:t>
      </w:r>
      <w:r w:rsidRPr="000E5D8C">
        <w:rPr>
          <w:rFonts w:ascii="Arial" w:hAnsi="Arial" w:cs="Arial"/>
          <w:sz w:val="22"/>
          <w:szCs w:val="22"/>
          <w:highlight w:val="yellow"/>
        </w:rPr>
        <w:t>Employee</w:t>
      </w:r>
      <w:r w:rsidR="000E5D8C" w:rsidRPr="000E5D8C">
        <w:rPr>
          <w:rFonts w:ascii="Arial" w:hAnsi="Arial" w:cs="Arial"/>
          <w:sz w:val="22"/>
          <w:szCs w:val="22"/>
          <w:highlight w:val="yellow"/>
        </w:rPr>
        <w:t xml:space="preserve"> </w:t>
      </w:r>
      <w:r w:rsidRPr="000E5D8C">
        <w:rPr>
          <w:rFonts w:ascii="Arial" w:hAnsi="Arial" w:cs="Arial"/>
          <w:sz w:val="22"/>
          <w:szCs w:val="22"/>
          <w:highlight w:val="yellow"/>
        </w:rPr>
        <w:t>Position</w:t>
      </w:r>
      <w:r w:rsidR="000E5D8C" w:rsidRPr="000E5D8C">
        <w:rPr>
          <w:rFonts w:ascii="Arial" w:hAnsi="Arial" w:cs="Arial"/>
          <w:sz w:val="22"/>
          <w:szCs w:val="22"/>
          <w:highlight w:val="yellow"/>
        </w:rPr>
        <w:t>]</w:t>
      </w:r>
      <w:r w:rsidRPr="00C774E5">
        <w:rPr>
          <w:rFonts w:ascii="Arial" w:hAnsi="Arial" w:cs="Arial"/>
          <w:sz w:val="22"/>
          <w:szCs w:val="22"/>
        </w:rPr>
        <w:t xml:space="preserve"> including redeployment within </w:t>
      </w:r>
      <w:r w:rsidR="000E5D8C" w:rsidRPr="007913F4">
        <w:rPr>
          <w:rFonts w:ascii="Arial" w:hAnsi="Arial" w:cs="Arial"/>
          <w:sz w:val="22"/>
          <w:szCs w:val="22"/>
          <w:highlight w:val="yellow"/>
        </w:rPr>
        <w:t>[Company Name]</w:t>
      </w:r>
      <w:r w:rsidRPr="00C774E5">
        <w:rPr>
          <w:rFonts w:ascii="Arial" w:hAnsi="Arial" w:cs="Arial"/>
          <w:sz w:val="22"/>
          <w:szCs w:val="22"/>
        </w:rPr>
        <w:t xml:space="preserve"> and its related entities. We further discussed measures to mitigate the effect of the redundancy. Unfortunately, there are no alternative positions within </w:t>
      </w:r>
      <w:r w:rsidR="000E5D8C" w:rsidRPr="007913F4">
        <w:rPr>
          <w:rFonts w:ascii="Arial" w:hAnsi="Arial" w:cs="Arial"/>
          <w:sz w:val="22"/>
          <w:szCs w:val="22"/>
          <w:highlight w:val="yellow"/>
        </w:rPr>
        <w:t>[Company Name]</w:t>
      </w:r>
      <w:r w:rsidRPr="00C774E5">
        <w:rPr>
          <w:rFonts w:ascii="Arial" w:hAnsi="Arial" w:cs="Arial"/>
          <w:sz w:val="22"/>
          <w:szCs w:val="22"/>
        </w:rPr>
        <w:t xml:space="preserve"> and its related entities that you could reasonably be deployed to at this time and no other steps can be taken to avoid termination of your employment by reason of redundancy. Accordingly, your position will become redundant on </w:t>
      </w:r>
      <w:r w:rsidR="000E5D8C" w:rsidRPr="000E5D8C">
        <w:rPr>
          <w:rFonts w:ascii="Arial" w:hAnsi="Arial" w:cs="Arial"/>
          <w:sz w:val="22"/>
          <w:szCs w:val="22"/>
          <w:highlight w:val="yellow"/>
        </w:rPr>
        <w:t>[</w:t>
      </w:r>
      <w:r w:rsidRPr="000E5D8C">
        <w:rPr>
          <w:rFonts w:ascii="Arial" w:hAnsi="Arial" w:cs="Arial"/>
          <w:sz w:val="22"/>
          <w:szCs w:val="22"/>
          <w:highlight w:val="yellow"/>
        </w:rPr>
        <w:t>Redundancy</w:t>
      </w:r>
      <w:r w:rsidR="000E5D8C" w:rsidRPr="000E5D8C">
        <w:rPr>
          <w:rFonts w:ascii="Arial" w:hAnsi="Arial" w:cs="Arial"/>
          <w:sz w:val="22"/>
          <w:szCs w:val="22"/>
          <w:highlight w:val="yellow"/>
        </w:rPr>
        <w:t xml:space="preserve"> </w:t>
      </w:r>
      <w:r w:rsidRPr="000E5D8C">
        <w:rPr>
          <w:rFonts w:ascii="Arial" w:hAnsi="Arial" w:cs="Arial"/>
          <w:sz w:val="22"/>
          <w:szCs w:val="22"/>
          <w:highlight w:val="yellow"/>
        </w:rPr>
        <w:t>Date</w:t>
      </w:r>
      <w:r w:rsidR="000E5D8C" w:rsidRPr="000E5D8C">
        <w:rPr>
          <w:rFonts w:ascii="Arial" w:hAnsi="Arial" w:cs="Arial"/>
          <w:sz w:val="22"/>
          <w:szCs w:val="22"/>
          <w:highlight w:val="yellow"/>
        </w:rPr>
        <w:t>]</w:t>
      </w:r>
      <w:r w:rsidRPr="00C774E5">
        <w:rPr>
          <w:rStyle w:val="Bold"/>
          <w:rFonts w:ascii="Arial" w:hAnsi="Arial" w:cs="Arial"/>
          <w:sz w:val="22"/>
          <w:szCs w:val="22"/>
        </w:rPr>
        <w:t>.</w:t>
      </w:r>
    </w:p>
    <w:p w14:paraId="1C12E1BA" w14:textId="77777777" w:rsidR="00A553F5" w:rsidRPr="00C774E5" w:rsidRDefault="00C46BCC" w:rsidP="00E0310A">
      <w:pPr>
        <w:pStyle w:val="BodyText"/>
        <w:rPr>
          <w:rFonts w:ascii="Arial" w:hAnsi="Arial" w:cs="Arial"/>
          <w:sz w:val="22"/>
          <w:szCs w:val="22"/>
        </w:rPr>
      </w:pPr>
    </w:p>
    <w:p w14:paraId="1B6A6627" w14:textId="51A3E060" w:rsidR="00A553F5" w:rsidRPr="00C774E5" w:rsidRDefault="004B18E9" w:rsidP="00E0310A">
      <w:pPr>
        <w:pStyle w:val="BodyText"/>
        <w:rPr>
          <w:rFonts w:ascii="Arial" w:hAnsi="Arial" w:cs="Arial"/>
          <w:sz w:val="22"/>
          <w:szCs w:val="22"/>
        </w:rPr>
      </w:pPr>
      <w:r w:rsidRPr="00C774E5">
        <w:rPr>
          <w:rStyle w:val="Bold"/>
          <w:rFonts w:ascii="Arial" w:hAnsi="Arial" w:cs="Arial"/>
          <w:sz w:val="22"/>
          <w:szCs w:val="22"/>
        </w:rPr>
        <w:t>Attached</w:t>
      </w:r>
      <w:r w:rsidRPr="00C774E5">
        <w:rPr>
          <w:rFonts w:ascii="Arial" w:hAnsi="Arial" w:cs="Arial"/>
          <w:sz w:val="22"/>
          <w:szCs w:val="22"/>
        </w:rPr>
        <w:t xml:space="preserve"> to this letter is a schedule of estimated monetary entitlements that will be paid to you on the termination of your employment. The amounts outlined in the schedule are subject to any changes being required to be made prior to your termination date (for example due to annual leave being taken prior to that time etc) or an error (or miscalculation) in the entitlements set out in the schedule being discovered. Tax will be deducted from these payments before the net amounts are paid to you. These payments will be deposited into your bank account by </w:t>
      </w:r>
      <w:r w:rsidR="000E5D8C" w:rsidRPr="000E5D8C">
        <w:rPr>
          <w:rFonts w:ascii="Arial" w:hAnsi="Arial" w:cs="Arial"/>
          <w:sz w:val="22"/>
          <w:szCs w:val="22"/>
          <w:highlight w:val="yellow"/>
        </w:rPr>
        <w:t>[</w:t>
      </w:r>
      <w:r w:rsidRPr="000E5D8C">
        <w:rPr>
          <w:rFonts w:ascii="Arial" w:hAnsi="Arial" w:cs="Arial"/>
          <w:sz w:val="22"/>
          <w:szCs w:val="22"/>
          <w:highlight w:val="yellow"/>
        </w:rPr>
        <w:t>Payment</w:t>
      </w:r>
      <w:r w:rsidR="000E5D8C" w:rsidRPr="000E5D8C">
        <w:rPr>
          <w:rFonts w:ascii="Arial" w:hAnsi="Arial" w:cs="Arial"/>
          <w:sz w:val="22"/>
          <w:szCs w:val="22"/>
          <w:highlight w:val="yellow"/>
        </w:rPr>
        <w:t xml:space="preserve"> </w:t>
      </w:r>
      <w:r w:rsidRPr="000E5D8C">
        <w:rPr>
          <w:rFonts w:ascii="Arial" w:hAnsi="Arial" w:cs="Arial"/>
          <w:sz w:val="22"/>
          <w:szCs w:val="22"/>
          <w:highlight w:val="yellow"/>
        </w:rPr>
        <w:t>Deposit</w:t>
      </w:r>
      <w:r w:rsidR="000E5D8C" w:rsidRPr="000E5D8C">
        <w:rPr>
          <w:rFonts w:ascii="Arial" w:hAnsi="Arial" w:cs="Arial"/>
          <w:sz w:val="22"/>
          <w:szCs w:val="22"/>
          <w:highlight w:val="yellow"/>
        </w:rPr>
        <w:t xml:space="preserve"> </w:t>
      </w:r>
      <w:r w:rsidRPr="000E5D8C">
        <w:rPr>
          <w:rFonts w:ascii="Arial" w:hAnsi="Arial" w:cs="Arial"/>
          <w:sz w:val="22"/>
          <w:szCs w:val="22"/>
          <w:highlight w:val="yellow"/>
        </w:rPr>
        <w:t>Date]</w:t>
      </w:r>
      <w:r w:rsidR="000E5D8C">
        <w:rPr>
          <w:rFonts w:ascii="Arial" w:hAnsi="Arial" w:cs="Arial"/>
          <w:sz w:val="22"/>
          <w:szCs w:val="22"/>
        </w:rPr>
        <w:t>.</w:t>
      </w:r>
    </w:p>
    <w:p w14:paraId="5BDDA7E1" w14:textId="5891B56A" w:rsidR="00A553F5" w:rsidRPr="00C774E5" w:rsidRDefault="004B18E9" w:rsidP="00E0310A">
      <w:pPr>
        <w:pStyle w:val="BodyText"/>
        <w:rPr>
          <w:rFonts w:ascii="Arial" w:hAnsi="Arial" w:cs="Arial"/>
          <w:sz w:val="22"/>
          <w:szCs w:val="22"/>
        </w:rPr>
      </w:pPr>
      <w:r w:rsidRPr="00C774E5">
        <w:rPr>
          <w:rFonts w:ascii="Arial" w:hAnsi="Arial" w:cs="Arial"/>
          <w:sz w:val="22"/>
          <w:szCs w:val="22"/>
        </w:rPr>
        <w:t xml:space="preserve">We would be grateful if you would arrange for all Employer property in your custody, </w:t>
      </w:r>
      <w:r w:rsidR="000E5D8C" w:rsidRPr="00C774E5">
        <w:rPr>
          <w:rFonts w:ascii="Arial" w:hAnsi="Arial" w:cs="Arial"/>
          <w:sz w:val="22"/>
          <w:szCs w:val="22"/>
        </w:rPr>
        <w:t>possession,</w:t>
      </w:r>
      <w:r w:rsidRPr="00C774E5">
        <w:rPr>
          <w:rFonts w:ascii="Arial" w:hAnsi="Arial" w:cs="Arial"/>
          <w:sz w:val="22"/>
          <w:szCs w:val="22"/>
        </w:rPr>
        <w:t xml:space="preserve"> or control to be returned to us by </w:t>
      </w:r>
      <w:r w:rsidR="000E5D8C" w:rsidRPr="000E5D8C">
        <w:rPr>
          <w:rFonts w:ascii="Arial" w:hAnsi="Arial" w:cs="Arial"/>
          <w:sz w:val="22"/>
          <w:szCs w:val="22"/>
          <w:highlight w:val="yellow"/>
        </w:rPr>
        <w:t>[</w:t>
      </w:r>
      <w:r w:rsidRPr="000E5D8C">
        <w:rPr>
          <w:rFonts w:ascii="Arial" w:hAnsi="Arial" w:cs="Arial"/>
          <w:sz w:val="22"/>
          <w:szCs w:val="22"/>
          <w:highlight w:val="yellow"/>
        </w:rPr>
        <w:t>Property</w:t>
      </w:r>
      <w:r w:rsidR="000E5D8C" w:rsidRPr="000E5D8C">
        <w:rPr>
          <w:rFonts w:ascii="Arial" w:hAnsi="Arial" w:cs="Arial"/>
          <w:sz w:val="22"/>
          <w:szCs w:val="22"/>
          <w:highlight w:val="yellow"/>
        </w:rPr>
        <w:t xml:space="preserve"> </w:t>
      </w:r>
      <w:r w:rsidRPr="000E5D8C">
        <w:rPr>
          <w:rFonts w:ascii="Arial" w:hAnsi="Arial" w:cs="Arial"/>
          <w:sz w:val="22"/>
          <w:szCs w:val="22"/>
          <w:highlight w:val="yellow"/>
        </w:rPr>
        <w:t>Return</w:t>
      </w:r>
      <w:r w:rsidR="000E5D8C" w:rsidRPr="000E5D8C">
        <w:rPr>
          <w:rFonts w:ascii="Arial" w:hAnsi="Arial" w:cs="Arial"/>
          <w:sz w:val="22"/>
          <w:szCs w:val="22"/>
          <w:highlight w:val="yellow"/>
        </w:rPr>
        <w:t xml:space="preserve"> </w:t>
      </w:r>
      <w:r w:rsidRPr="000E5D8C">
        <w:rPr>
          <w:rFonts w:ascii="Arial" w:hAnsi="Arial" w:cs="Arial"/>
          <w:sz w:val="22"/>
          <w:szCs w:val="22"/>
          <w:highlight w:val="yellow"/>
        </w:rPr>
        <w:t>Date</w:t>
      </w:r>
      <w:r w:rsidR="000E5D8C" w:rsidRPr="000E5D8C">
        <w:rPr>
          <w:rFonts w:ascii="Arial" w:hAnsi="Arial" w:cs="Arial"/>
          <w:sz w:val="22"/>
          <w:szCs w:val="22"/>
          <w:highlight w:val="yellow"/>
        </w:rPr>
        <w:t>]</w:t>
      </w:r>
      <w:r w:rsidRPr="00C774E5">
        <w:rPr>
          <w:rFonts w:ascii="Arial" w:hAnsi="Arial" w:cs="Arial"/>
          <w:sz w:val="22"/>
          <w:szCs w:val="22"/>
        </w:rPr>
        <w:t>.</w:t>
      </w:r>
    </w:p>
    <w:p w14:paraId="617E480A" w14:textId="5F5DFDCE" w:rsidR="00A553F5" w:rsidRPr="00C774E5" w:rsidRDefault="004B18E9" w:rsidP="00E0310A">
      <w:pPr>
        <w:pStyle w:val="BodyTextBigSpaceAfter"/>
        <w:spacing w:after="120"/>
        <w:rPr>
          <w:rFonts w:ascii="Arial" w:hAnsi="Arial" w:cs="Arial"/>
          <w:sz w:val="22"/>
          <w:szCs w:val="22"/>
        </w:rPr>
      </w:pPr>
      <w:r w:rsidRPr="00C774E5">
        <w:rPr>
          <w:rFonts w:ascii="Arial" w:hAnsi="Arial" w:cs="Arial"/>
          <w:sz w:val="22"/>
          <w:szCs w:val="22"/>
        </w:rPr>
        <w:t xml:space="preserve">Thank you for your commitment and service to </w:t>
      </w:r>
      <w:r w:rsidR="000E5D8C" w:rsidRPr="007913F4">
        <w:rPr>
          <w:rFonts w:ascii="Arial" w:hAnsi="Arial" w:cs="Arial"/>
          <w:sz w:val="22"/>
          <w:szCs w:val="22"/>
          <w:highlight w:val="yellow"/>
        </w:rPr>
        <w:t>[Company Name]</w:t>
      </w:r>
      <w:r w:rsidRPr="00C774E5">
        <w:rPr>
          <w:rFonts w:ascii="Arial" w:hAnsi="Arial" w:cs="Arial"/>
          <w:sz w:val="22"/>
          <w:szCs w:val="22"/>
        </w:rPr>
        <w:t>. We wish you all the very best in your future endeavours.</w:t>
      </w:r>
    </w:p>
    <w:p w14:paraId="449E97A7" w14:textId="77777777" w:rsidR="00480AD8" w:rsidRPr="00C774E5" w:rsidRDefault="00C46BCC" w:rsidP="00E0310A">
      <w:pPr>
        <w:pStyle w:val="BodyTextBigSpaceAfter"/>
        <w:spacing w:after="120"/>
        <w:rPr>
          <w:rFonts w:ascii="Arial" w:hAnsi="Arial" w:cs="Arial"/>
          <w:sz w:val="22"/>
          <w:szCs w:val="22"/>
        </w:rPr>
      </w:pPr>
    </w:p>
    <w:p w14:paraId="6D1D62D7" w14:textId="77777777" w:rsidR="004B18E9" w:rsidRPr="007913F4" w:rsidRDefault="004B18E9" w:rsidP="004B18E9">
      <w:pPr>
        <w:pStyle w:val="BodyText"/>
        <w:rPr>
          <w:rFonts w:ascii="Arial" w:hAnsi="Arial" w:cs="Arial"/>
          <w:sz w:val="22"/>
          <w:szCs w:val="22"/>
        </w:rPr>
      </w:pPr>
      <w:r w:rsidRPr="007913F4">
        <w:rPr>
          <w:rFonts w:ascii="Arial" w:hAnsi="Arial" w:cs="Arial"/>
          <w:sz w:val="22"/>
          <w:szCs w:val="22"/>
          <w:highlight w:val="yellow"/>
        </w:rPr>
        <w:t>[Salutations for goodbye]</w:t>
      </w:r>
      <w:r w:rsidRPr="007913F4">
        <w:rPr>
          <w:rFonts w:ascii="Arial" w:hAnsi="Arial" w:cs="Arial"/>
          <w:sz w:val="22"/>
          <w:szCs w:val="22"/>
        </w:rPr>
        <w:t>,</w:t>
      </w:r>
    </w:p>
    <w:p w14:paraId="1B65B16B" w14:textId="77777777" w:rsidR="004B18E9" w:rsidRPr="007913F4" w:rsidRDefault="004B18E9" w:rsidP="004B18E9">
      <w:pPr>
        <w:pStyle w:val="BodyText"/>
        <w:rPr>
          <w:rFonts w:ascii="Arial" w:hAnsi="Arial" w:cs="Arial"/>
          <w:sz w:val="22"/>
          <w:szCs w:val="22"/>
        </w:rPr>
      </w:pPr>
      <w:r w:rsidRPr="007913F4">
        <w:rPr>
          <w:rFonts w:ascii="Arial" w:hAnsi="Arial" w:cs="Arial"/>
          <w:sz w:val="22"/>
          <w:szCs w:val="22"/>
          <w:highlight w:val="yellow"/>
        </w:rPr>
        <w:t>[Company Name]</w:t>
      </w:r>
      <w:r w:rsidRPr="007913F4">
        <w:rPr>
          <w:rFonts w:ascii="Arial" w:hAnsi="Arial" w:cs="Arial"/>
          <w:sz w:val="22"/>
          <w:szCs w:val="22"/>
        </w:rPr>
        <w:t xml:space="preserve"> </w:t>
      </w:r>
    </w:p>
    <w:p w14:paraId="27540B26" w14:textId="77777777" w:rsidR="004B18E9" w:rsidRPr="007913F4" w:rsidRDefault="004B18E9" w:rsidP="004B18E9">
      <w:pPr>
        <w:pStyle w:val="BodyText"/>
        <w:rPr>
          <w:rFonts w:ascii="Arial" w:hAnsi="Arial" w:cs="Arial"/>
          <w:sz w:val="22"/>
          <w:szCs w:val="22"/>
          <w:highlight w:val="yellow"/>
        </w:rPr>
      </w:pPr>
      <w:r w:rsidRPr="007913F4">
        <w:rPr>
          <w:rFonts w:ascii="Arial" w:hAnsi="Arial" w:cs="Arial"/>
          <w:sz w:val="22"/>
          <w:szCs w:val="22"/>
          <w:highlight w:val="yellow"/>
        </w:rPr>
        <w:t>[Letter Signatory Name]</w:t>
      </w:r>
    </w:p>
    <w:p w14:paraId="5E3C69E6" w14:textId="77777777" w:rsidR="004B18E9" w:rsidRPr="007913F4" w:rsidRDefault="004B18E9" w:rsidP="004B18E9">
      <w:pPr>
        <w:pStyle w:val="BodyText"/>
        <w:rPr>
          <w:rFonts w:ascii="Arial" w:hAnsi="Arial" w:cs="Arial"/>
          <w:sz w:val="22"/>
          <w:szCs w:val="22"/>
        </w:rPr>
      </w:pPr>
      <w:r w:rsidRPr="007913F4">
        <w:rPr>
          <w:rFonts w:ascii="Arial" w:hAnsi="Arial" w:cs="Arial"/>
          <w:sz w:val="22"/>
          <w:szCs w:val="22"/>
          <w:highlight w:val="yellow"/>
        </w:rPr>
        <w:t>[Letter Signatory Position]</w:t>
      </w:r>
    </w:p>
    <w:p w14:paraId="285B2AC8" w14:textId="5A66F036" w:rsidR="00A553F5" w:rsidRDefault="00C46BCC" w:rsidP="00E0310A">
      <w:pPr>
        <w:widowControl w:val="0"/>
        <w:autoSpaceDE w:val="0"/>
        <w:autoSpaceDN w:val="0"/>
        <w:adjustRightInd w:val="0"/>
        <w:spacing w:after="120"/>
        <w:rPr>
          <w:rFonts w:ascii="Arial" w:hAnsi="Arial" w:cs="Arial"/>
          <w:sz w:val="22"/>
          <w:szCs w:val="22"/>
          <w:lang w:val="en-US"/>
        </w:rPr>
      </w:pPr>
    </w:p>
    <w:p w14:paraId="3A1A3E3B" w14:textId="1BD22584" w:rsidR="004B18E9" w:rsidRDefault="004B18E9" w:rsidP="00E0310A">
      <w:pPr>
        <w:widowControl w:val="0"/>
        <w:autoSpaceDE w:val="0"/>
        <w:autoSpaceDN w:val="0"/>
        <w:adjustRightInd w:val="0"/>
        <w:spacing w:after="120"/>
        <w:rPr>
          <w:rFonts w:ascii="Arial" w:hAnsi="Arial" w:cs="Arial"/>
          <w:sz w:val="22"/>
          <w:szCs w:val="22"/>
          <w:lang w:val="en-US"/>
        </w:rPr>
      </w:pPr>
    </w:p>
    <w:p w14:paraId="507897FB" w14:textId="52F03460" w:rsidR="004B18E9" w:rsidRDefault="004B18E9" w:rsidP="00E0310A">
      <w:pPr>
        <w:widowControl w:val="0"/>
        <w:autoSpaceDE w:val="0"/>
        <w:autoSpaceDN w:val="0"/>
        <w:adjustRightInd w:val="0"/>
        <w:spacing w:after="120"/>
        <w:rPr>
          <w:rFonts w:ascii="Arial" w:hAnsi="Arial" w:cs="Arial"/>
          <w:sz w:val="22"/>
          <w:szCs w:val="22"/>
          <w:lang w:val="en-US"/>
        </w:rPr>
      </w:pPr>
    </w:p>
    <w:p w14:paraId="64161972" w14:textId="77777777" w:rsidR="004B18E9" w:rsidRDefault="004B18E9" w:rsidP="00E0310A">
      <w:pPr>
        <w:widowControl w:val="0"/>
        <w:autoSpaceDE w:val="0"/>
        <w:autoSpaceDN w:val="0"/>
        <w:adjustRightInd w:val="0"/>
        <w:spacing w:after="120"/>
        <w:rPr>
          <w:rFonts w:ascii="Arial" w:hAnsi="Arial" w:cs="Arial"/>
          <w:sz w:val="22"/>
          <w:szCs w:val="22"/>
          <w:lang w:val="en-US"/>
        </w:rPr>
      </w:pPr>
    </w:p>
    <w:p w14:paraId="5511FA25" w14:textId="77777777" w:rsidR="004B18E9" w:rsidRPr="00C774E5" w:rsidRDefault="004B18E9" w:rsidP="00E0310A">
      <w:pPr>
        <w:widowControl w:val="0"/>
        <w:autoSpaceDE w:val="0"/>
        <w:autoSpaceDN w:val="0"/>
        <w:adjustRightInd w:val="0"/>
        <w:spacing w:after="120"/>
        <w:rPr>
          <w:rFonts w:ascii="Arial" w:hAnsi="Arial" w:cs="Arial"/>
          <w:sz w:val="22"/>
          <w:szCs w:val="22"/>
          <w:lang w:val="en-US"/>
        </w:rPr>
      </w:pPr>
    </w:p>
    <w:p w14:paraId="4C851492" w14:textId="2A0A384A" w:rsidR="00A553F5" w:rsidRDefault="004B18E9" w:rsidP="004B18E9">
      <w:pPr>
        <w:pStyle w:val="Heading2"/>
        <w:spacing w:before="0"/>
        <w:jc w:val="center"/>
        <w:rPr>
          <w:rFonts w:ascii="Arial" w:hAnsi="Arial" w:cs="Arial"/>
          <w:sz w:val="26"/>
          <w:szCs w:val="26"/>
        </w:rPr>
      </w:pPr>
      <w:r w:rsidRPr="004B18E9">
        <w:rPr>
          <w:rFonts w:ascii="Arial" w:hAnsi="Arial" w:cs="Arial"/>
          <w:sz w:val="26"/>
          <w:szCs w:val="26"/>
        </w:rPr>
        <w:lastRenderedPageBreak/>
        <w:t>Schedule of Entitlements</w:t>
      </w:r>
    </w:p>
    <w:p w14:paraId="651E3550" w14:textId="77777777" w:rsidR="004B18E9" w:rsidRPr="004B18E9" w:rsidRDefault="004B18E9" w:rsidP="004B18E9">
      <w:pPr>
        <w:pStyle w:val="BodyText"/>
      </w:pPr>
    </w:p>
    <w:tbl>
      <w:tblPr>
        <w:tblW w:w="5000" w:type="pct"/>
        <w:tblLook w:val="0000" w:firstRow="0" w:lastRow="0" w:firstColumn="0" w:lastColumn="0" w:noHBand="0" w:noVBand="0"/>
      </w:tblPr>
      <w:tblGrid>
        <w:gridCol w:w="4457"/>
        <w:gridCol w:w="4829"/>
      </w:tblGrid>
      <w:tr w:rsidR="00A553F5" w:rsidRPr="00C774E5" w14:paraId="28C32A49" w14:textId="77777777">
        <w:tc>
          <w:tcPr>
            <w:tcW w:w="2400" w:type="pct"/>
            <w:tcBorders>
              <w:top w:val="single" w:sz="8" w:space="0" w:color="auto"/>
              <w:left w:val="single" w:sz="8" w:space="0" w:color="auto"/>
              <w:bottom w:val="single" w:sz="8" w:space="0" w:color="auto"/>
              <w:right w:val="single" w:sz="8" w:space="0" w:color="auto"/>
            </w:tcBorders>
          </w:tcPr>
          <w:p w14:paraId="2872FDAE" w14:textId="77777777" w:rsidR="00A553F5" w:rsidRPr="00C774E5" w:rsidRDefault="004B18E9" w:rsidP="00E0310A">
            <w:pPr>
              <w:spacing w:after="120"/>
              <w:rPr>
                <w:rFonts w:ascii="Arial" w:hAnsi="Arial" w:cs="Arial"/>
                <w:snapToGrid w:val="0"/>
                <w:sz w:val="22"/>
                <w:szCs w:val="22"/>
              </w:rPr>
            </w:pPr>
            <w:r w:rsidRPr="00C774E5">
              <w:rPr>
                <w:rStyle w:val="Bold"/>
                <w:rFonts w:ascii="Arial" w:hAnsi="Arial" w:cs="Arial"/>
                <w:sz w:val="22"/>
                <w:szCs w:val="22"/>
              </w:rPr>
              <w:t>Description</w:t>
            </w:r>
          </w:p>
        </w:tc>
        <w:tc>
          <w:tcPr>
            <w:tcW w:w="2600" w:type="pct"/>
            <w:tcBorders>
              <w:top w:val="single" w:sz="8" w:space="0" w:color="auto"/>
              <w:left w:val="single" w:sz="8" w:space="0" w:color="auto"/>
              <w:bottom w:val="single" w:sz="8" w:space="0" w:color="auto"/>
              <w:right w:val="single" w:sz="8" w:space="0" w:color="auto"/>
            </w:tcBorders>
          </w:tcPr>
          <w:p w14:paraId="5E7AD17A" w14:textId="77777777" w:rsidR="00A553F5" w:rsidRPr="00C774E5" w:rsidRDefault="004B18E9" w:rsidP="00E0310A">
            <w:pPr>
              <w:spacing w:after="120"/>
              <w:rPr>
                <w:rFonts w:ascii="Arial" w:hAnsi="Arial" w:cs="Arial"/>
                <w:snapToGrid w:val="0"/>
                <w:sz w:val="22"/>
                <w:szCs w:val="22"/>
              </w:rPr>
            </w:pPr>
            <w:r w:rsidRPr="00C774E5">
              <w:rPr>
                <w:rStyle w:val="Bold"/>
                <w:rFonts w:ascii="Arial" w:hAnsi="Arial" w:cs="Arial"/>
                <w:sz w:val="22"/>
                <w:szCs w:val="22"/>
              </w:rPr>
              <w:t>Gross Amounts</w:t>
            </w:r>
          </w:p>
        </w:tc>
      </w:tr>
      <w:tr w:rsidR="00A553F5" w:rsidRPr="00C774E5" w14:paraId="2D489902" w14:textId="77777777">
        <w:tc>
          <w:tcPr>
            <w:tcW w:w="2400" w:type="pct"/>
            <w:tcBorders>
              <w:top w:val="single" w:sz="8" w:space="0" w:color="auto"/>
              <w:left w:val="single" w:sz="8" w:space="0" w:color="auto"/>
              <w:bottom w:val="single" w:sz="8" w:space="0" w:color="auto"/>
              <w:right w:val="single" w:sz="8" w:space="0" w:color="auto"/>
            </w:tcBorders>
          </w:tcPr>
          <w:p w14:paraId="6239FAC0" w14:textId="77777777" w:rsidR="00A553F5" w:rsidRPr="00C774E5" w:rsidRDefault="004B18E9" w:rsidP="00E0310A">
            <w:pPr>
              <w:spacing w:after="120"/>
              <w:rPr>
                <w:rFonts w:ascii="Arial" w:hAnsi="Arial" w:cs="Arial"/>
                <w:sz w:val="22"/>
                <w:szCs w:val="22"/>
              </w:rPr>
            </w:pPr>
            <w:r w:rsidRPr="00C774E5">
              <w:rPr>
                <w:rStyle w:val="Bold"/>
                <w:rFonts w:ascii="Arial" w:hAnsi="Arial" w:cs="Arial"/>
                <w:sz w:val="22"/>
                <w:szCs w:val="22"/>
              </w:rPr>
              <w:t> </w:t>
            </w:r>
          </w:p>
          <w:p w14:paraId="6555757C" w14:textId="77777777" w:rsidR="00A553F5" w:rsidRPr="00C774E5" w:rsidRDefault="004B18E9" w:rsidP="00E0310A">
            <w:pPr>
              <w:spacing w:after="120"/>
              <w:rPr>
                <w:rFonts w:ascii="Arial" w:hAnsi="Arial" w:cs="Arial"/>
                <w:sz w:val="22"/>
                <w:szCs w:val="22"/>
              </w:rPr>
            </w:pPr>
            <w:r w:rsidRPr="00C774E5">
              <w:rPr>
                <w:rStyle w:val="Bold"/>
                <w:rFonts w:ascii="Arial" w:hAnsi="Arial" w:cs="Arial"/>
                <w:sz w:val="22"/>
                <w:szCs w:val="22"/>
              </w:rPr>
              <w:t>TOTAL</w:t>
            </w:r>
          </w:p>
          <w:p w14:paraId="1A88F8CE" w14:textId="77777777" w:rsidR="00A553F5" w:rsidRPr="00C774E5" w:rsidRDefault="004B18E9" w:rsidP="00E0310A">
            <w:pPr>
              <w:spacing w:after="120"/>
              <w:rPr>
                <w:rFonts w:ascii="Arial" w:hAnsi="Arial" w:cs="Arial"/>
                <w:snapToGrid w:val="0"/>
                <w:sz w:val="22"/>
                <w:szCs w:val="22"/>
              </w:rPr>
            </w:pPr>
            <w:r w:rsidRPr="00C774E5">
              <w:rPr>
                <w:rStyle w:val="Bold"/>
                <w:rFonts w:ascii="Arial" w:hAnsi="Arial" w:cs="Arial"/>
                <w:sz w:val="22"/>
                <w:szCs w:val="22"/>
              </w:rPr>
              <w:t> </w:t>
            </w:r>
          </w:p>
        </w:tc>
        <w:tc>
          <w:tcPr>
            <w:tcW w:w="2600" w:type="pct"/>
            <w:tcBorders>
              <w:top w:val="single" w:sz="8" w:space="0" w:color="auto"/>
              <w:left w:val="single" w:sz="8" w:space="0" w:color="auto"/>
              <w:bottom w:val="single" w:sz="8" w:space="0" w:color="auto"/>
              <w:right w:val="single" w:sz="8" w:space="0" w:color="auto"/>
            </w:tcBorders>
          </w:tcPr>
          <w:p w14:paraId="13BDB9C0" w14:textId="77777777" w:rsidR="00A553F5" w:rsidRPr="00C774E5" w:rsidRDefault="004B18E9" w:rsidP="00E0310A">
            <w:pPr>
              <w:spacing w:after="120"/>
              <w:rPr>
                <w:rFonts w:ascii="Arial" w:hAnsi="Arial" w:cs="Arial"/>
                <w:sz w:val="22"/>
                <w:szCs w:val="22"/>
              </w:rPr>
            </w:pPr>
            <w:r w:rsidRPr="00C774E5">
              <w:rPr>
                <w:rStyle w:val="Bold"/>
                <w:rFonts w:ascii="Arial" w:hAnsi="Arial" w:cs="Arial"/>
                <w:sz w:val="22"/>
                <w:szCs w:val="22"/>
              </w:rPr>
              <w:t> </w:t>
            </w:r>
          </w:p>
          <w:p w14:paraId="708BB617" w14:textId="1BA0AFE1" w:rsidR="00A553F5" w:rsidRPr="00C774E5" w:rsidRDefault="004B18E9" w:rsidP="00E0310A">
            <w:pPr>
              <w:spacing w:after="120"/>
              <w:rPr>
                <w:rFonts w:ascii="Arial" w:hAnsi="Arial" w:cs="Arial"/>
                <w:sz w:val="22"/>
                <w:szCs w:val="22"/>
              </w:rPr>
            </w:pPr>
            <w:r w:rsidRPr="00C774E5">
              <w:rPr>
                <w:rStyle w:val="Bold"/>
                <w:rFonts w:ascii="Arial" w:hAnsi="Arial" w:cs="Arial"/>
                <w:sz w:val="22"/>
                <w:szCs w:val="22"/>
              </w:rPr>
              <w:t xml:space="preserve">$ </w:t>
            </w:r>
            <w:r w:rsidRPr="004B18E9">
              <w:rPr>
                <w:rStyle w:val="Bold"/>
                <w:rFonts w:ascii="Arial" w:hAnsi="Arial" w:cs="Arial"/>
                <w:b w:val="0"/>
                <w:bCs w:val="0"/>
                <w:sz w:val="22"/>
                <w:szCs w:val="22"/>
                <w:highlight w:val="yellow"/>
              </w:rPr>
              <w:t>[Insert Sum of Items]</w:t>
            </w:r>
          </w:p>
          <w:p w14:paraId="3AD58B2A" w14:textId="77777777" w:rsidR="00A553F5" w:rsidRPr="00C774E5" w:rsidRDefault="004B18E9" w:rsidP="00E0310A">
            <w:pPr>
              <w:spacing w:after="120"/>
              <w:rPr>
                <w:rFonts w:ascii="Arial" w:hAnsi="Arial" w:cs="Arial"/>
                <w:snapToGrid w:val="0"/>
                <w:sz w:val="22"/>
                <w:szCs w:val="22"/>
              </w:rPr>
            </w:pPr>
            <w:r w:rsidRPr="00C774E5">
              <w:rPr>
                <w:rStyle w:val="Bold"/>
                <w:rFonts w:ascii="Arial" w:hAnsi="Arial" w:cs="Arial"/>
                <w:sz w:val="22"/>
                <w:szCs w:val="22"/>
              </w:rPr>
              <w:t> </w:t>
            </w:r>
          </w:p>
        </w:tc>
      </w:tr>
      <w:tr w:rsidR="004B18E9" w:rsidRPr="00C774E5" w14:paraId="53EF5807" w14:textId="77777777">
        <w:tc>
          <w:tcPr>
            <w:tcW w:w="2400" w:type="pct"/>
            <w:tcBorders>
              <w:top w:val="single" w:sz="8" w:space="0" w:color="auto"/>
              <w:left w:val="single" w:sz="8" w:space="0" w:color="auto"/>
              <w:bottom w:val="single" w:sz="8" w:space="0" w:color="auto"/>
              <w:right w:val="single" w:sz="8" w:space="0" w:color="auto"/>
            </w:tcBorders>
          </w:tcPr>
          <w:p w14:paraId="1A5836AE" w14:textId="77777777" w:rsidR="004B18E9" w:rsidRPr="00C774E5" w:rsidRDefault="004B18E9" w:rsidP="00E0310A">
            <w:pPr>
              <w:spacing w:after="120"/>
              <w:rPr>
                <w:rStyle w:val="Bold"/>
                <w:rFonts w:ascii="Arial" w:hAnsi="Arial" w:cs="Arial"/>
                <w:sz w:val="22"/>
                <w:szCs w:val="22"/>
              </w:rPr>
            </w:pPr>
          </w:p>
        </w:tc>
        <w:tc>
          <w:tcPr>
            <w:tcW w:w="2600" w:type="pct"/>
            <w:tcBorders>
              <w:top w:val="single" w:sz="8" w:space="0" w:color="auto"/>
              <w:left w:val="single" w:sz="8" w:space="0" w:color="auto"/>
              <w:bottom w:val="single" w:sz="8" w:space="0" w:color="auto"/>
              <w:right w:val="single" w:sz="8" w:space="0" w:color="auto"/>
            </w:tcBorders>
          </w:tcPr>
          <w:p w14:paraId="45366C8E" w14:textId="297ED7E3" w:rsidR="004B18E9" w:rsidRPr="00C774E5" w:rsidRDefault="004B18E9" w:rsidP="00E0310A">
            <w:pPr>
              <w:spacing w:after="120"/>
              <w:rPr>
                <w:rStyle w:val="Bold"/>
                <w:rFonts w:ascii="Arial" w:hAnsi="Arial" w:cs="Arial"/>
                <w:sz w:val="22"/>
                <w:szCs w:val="22"/>
              </w:rPr>
            </w:pPr>
          </w:p>
        </w:tc>
      </w:tr>
      <w:tr w:rsidR="004B18E9" w:rsidRPr="00C774E5" w14:paraId="5126F87E" w14:textId="77777777">
        <w:tc>
          <w:tcPr>
            <w:tcW w:w="2400" w:type="pct"/>
            <w:tcBorders>
              <w:top w:val="single" w:sz="8" w:space="0" w:color="auto"/>
              <w:left w:val="single" w:sz="8" w:space="0" w:color="auto"/>
              <w:bottom w:val="single" w:sz="8" w:space="0" w:color="auto"/>
              <w:right w:val="single" w:sz="8" w:space="0" w:color="auto"/>
            </w:tcBorders>
          </w:tcPr>
          <w:p w14:paraId="68EE969D" w14:textId="77777777" w:rsidR="004B18E9" w:rsidRPr="00C774E5" w:rsidRDefault="004B18E9" w:rsidP="00E0310A">
            <w:pPr>
              <w:spacing w:after="120"/>
              <w:rPr>
                <w:rStyle w:val="Bold"/>
                <w:rFonts w:ascii="Arial" w:hAnsi="Arial" w:cs="Arial"/>
                <w:sz w:val="22"/>
                <w:szCs w:val="22"/>
              </w:rPr>
            </w:pPr>
          </w:p>
        </w:tc>
        <w:tc>
          <w:tcPr>
            <w:tcW w:w="2600" w:type="pct"/>
            <w:tcBorders>
              <w:top w:val="single" w:sz="8" w:space="0" w:color="auto"/>
              <w:left w:val="single" w:sz="8" w:space="0" w:color="auto"/>
              <w:bottom w:val="single" w:sz="8" w:space="0" w:color="auto"/>
              <w:right w:val="single" w:sz="8" w:space="0" w:color="auto"/>
            </w:tcBorders>
          </w:tcPr>
          <w:p w14:paraId="2414E878" w14:textId="77777777" w:rsidR="004B18E9" w:rsidRPr="00C774E5" w:rsidRDefault="004B18E9" w:rsidP="00E0310A">
            <w:pPr>
              <w:spacing w:after="120"/>
              <w:rPr>
                <w:rStyle w:val="Bold"/>
                <w:rFonts w:ascii="Arial" w:hAnsi="Arial" w:cs="Arial"/>
                <w:sz w:val="22"/>
                <w:szCs w:val="22"/>
              </w:rPr>
            </w:pPr>
          </w:p>
        </w:tc>
      </w:tr>
    </w:tbl>
    <w:p w14:paraId="5522B7E5" w14:textId="77777777" w:rsidR="00A553F5" w:rsidRPr="00C774E5" w:rsidRDefault="004B18E9" w:rsidP="00E0310A">
      <w:pPr>
        <w:pStyle w:val="BodyText"/>
        <w:rPr>
          <w:rFonts w:ascii="Arial" w:hAnsi="Arial" w:cs="Arial"/>
          <w:sz w:val="22"/>
          <w:szCs w:val="22"/>
        </w:rPr>
      </w:pPr>
      <w:r w:rsidRPr="00C774E5">
        <w:rPr>
          <w:rFonts w:ascii="Arial" w:hAnsi="Arial" w:cs="Arial"/>
          <w:sz w:val="22"/>
          <w:szCs w:val="22"/>
        </w:rPr>
        <w:t xml:space="preserve"> </w:t>
      </w:r>
    </w:p>
    <w:p w14:paraId="2FF5A1B0" w14:textId="77777777" w:rsidR="00A553F5" w:rsidRPr="00C774E5" w:rsidRDefault="004B18E9" w:rsidP="00E0310A">
      <w:pPr>
        <w:pStyle w:val="BodyText"/>
        <w:rPr>
          <w:rFonts w:ascii="Arial" w:hAnsi="Arial" w:cs="Arial"/>
          <w:sz w:val="22"/>
          <w:szCs w:val="22"/>
        </w:rPr>
      </w:pPr>
      <w:r w:rsidRPr="00C774E5">
        <w:rPr>
          <w:rStyle w:val="Bold"/>
          <w:rFonts w:ascii="Arial" w:hAnsi="Arial" w:cs="Arial"/>
          <w:sz w:val="22"/>
          <w:szCs w:val="22"/>
        </w:rPr>
        <w:t>IMPORTANT:</w:t>
      </w:r>
      <w:r w:rsidRPr="00C774E5">
        <w:rPr>
          <w:rFonts w:ascii="Arial" w:hAnsi="Arial" w:cs="Arial"/>
          <w:sz w:val="22"/>
          <w:szCs w:val="22"/>
        </w:rPr>
        <w:t xml:space="preserve"> This is a schedule of estimated monetary entitlements that will be paid to you on the termination of your employment, subject to any changes being required to be made prior to your termination date (for example, due to annual leave being taken prior to that time etc) or an error (or miscalculation) in the entitlements set out in the schedule being discovered. Tax will be deducted from these payments before the net amounts are paid to you.</w:t>
      </w:r>
    </w:p>
    <w:sectPr w:rsidR="00A553F5" w:rsidRPr="00C774E5" w:rsidSect="00D0790B">
      <w:headerReference w:type="default" r:id="rId11"/>
      <w:footerReference w:type="default" r:id="rId12"/>
      <w:pgSz w:w="11906" w:h="16840"/>
      <w:pgMar w:top="1985" w:right="1418" w:bottom="1701" w:left="141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FCBBB" w14:textId="77777777" w:rsidR="00775216" w:rsidRDefault="004B18E9" w:rsidP="00E0310A">
      <w:r>
        <w:separator/>
      </w:r>
    </w:p>
  </w:endnote>
  <w:endnote w:type="continuationSeparator" w:id="0">
    <w:p w14:paraId="6866EDE4" w14:textId="77777777" w:rsidR="00775216" w:rsidRDefault="004B18E9" w:rsidP="00E0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7E3E6" w14:textId="77777777" w:rsidR="00E0310A" w:rsidRPr="00E0310A" w:rsidRDefault="00C46BCC">
    <w:pPr>
      <w:pStyle w:val="Footer"/>
      <w:jc w:val="right"/>
      <w:rPr>
        <w:rFonts w:ascii="Calibri" w:hAnsi="Calibri" w:cs="Calibri"/>
        <w:sz w:val="22"/>
        <w:szCs w:val="22"/>
      </w:rPr>
    </w:pPr>
  </w:p>
  <w:p w14:paraId="09DEF727" w14:textId="77777777" w:rsidR="00E0310A" w:rsidRPr="00E0310A" w:rsidRDefault="00C46BCC" w:rsidP="00D0790B">
    <w:pPr>
      <w:pStyle w:val="Footer"/>
      <w:ind w:left="-1418"/>
      <w:jc w:val="center"/>
      <w:rPr>
        <w:rFonts w:ascii="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89A13" w14:textId="77777777" w:rsidR="00775216" w:rsidRDefault="004B18E9" w:rsidP="00E0310A">
      <w:r>
        <w:separator/>
      </w:r>
    </w:p>
  </w:footnote>
  <w:footnote w:type="continuationSeparator" w:id="0">
    <w:p w14:paraId="28FD8E13" w14:textId="77777777" w:rsidR="00775216" w:rsidRDefault="004B18E9" w:rsidP="00E03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932A" w14:textId="77777777" w:rsidR="00D0790B" w:rsidRDefault="00C46BCC" w:rsidP="00D0790B">
    <w:pPr>
      <w:pStyle w:val="Header"/>
      <w:ind w:left="-141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1600E50"/>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FFFFFF89"/>
    <w:multiLevelType w:val="singleLevel"/>
    <w:tmpl w:val="DF242DB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2" w15:restartNumberingAfterBreak="0">
    <w:nsid w:val="2790712C"/>
    <w:multiLevelType w:val="hybridMultilevel"/>
    <w:tmpl w:val="7D709D5C"/>
    <w:lvl w:ilvl="0" w:tplc="573ABC62">
      <w:start w:val="1"/>
      <w:numFmt w:val="bullet"/>
      <w:pStyle w:val="ChecklistItem"/>
      <w:lvlText w:val=""/>
      <w:lvlJc w:val="left"/>
      <w:pPr>
        <w:tabs>
          <w:tab w:val="num" w:pos="720"/>
        </w:tabs>
        <w:ind w:left="720" w:hanging="360"/>
      </w:pPr>
      <w:rPr>
        <w:rFonts w:ascii="Wingdings" w:hAnsi="Wingdings" w:cs="Wingdings" w:hint="default"/>
      </w:rPr>
    </w:lvl>
    <w:lvl w:ilvl="1" w:tplc="9416B9D0">
      <w:start w:val="1"/>
      <w:numFmt w:val="bullet"/>
      <w:lvlText w:val="o"/>
      <w:lvlJc w:val="left"/>
      <w:pPr>
        <w:tabs>
          <w:tab w:val="num" w:pos="1440"/>
        </w:tabs>
        <w:ind w:left="1440" w:hanging="360"/>
      </w:pPr>
      <w:rPr>
        <w:rFonts w:ascii="Courier New" w:hAnsi="Courier New" w:cs="Courier New" w:hint="default"/>
      </w:rPr>
    </w:lvl>
    <w:lvl w:ilvl="2" w:tplc="1736D142">
      <w:start w:val="1"/>
      <w:numFmt w:val="bullet"/>
      <w:lvlText w:val=""/>
      <w:lvlJc w:val="left"/>
      <w:pPr>
        <w:tabs>
          <w:tab w:val="num" w:pos="2160"/>
        </w:tabs>
        <w:ind w:left="2160" w:hanging="360"/>
      </w:pPr>
      <w:rPr>
        <w:rFonts w:ascii="Wingdings" w:hAnsi="Wingdings" w:cs="Wingdings" w:hint="default"/>
      </w:rPr>
    </w:lvl>
    <w:lvl w:ilvl="3" w:tplc="578CFAFA">
      <w:start w:val="1"/>
      <w:numFmt w:val="bullet"/>
      <w:lvlText w:val=""/>
      <w:lvlJc w:val="left"/>
      <w:pPr>
        <w:tabs>
          <w:tab w:val="num" w:pos="2880"/>
        </w:tabs>
        <w:ind w:left="2880" w:hanging="360"/>
      </w:pPr>
      <w:rPr>
        <w:rFonts w:ascii="Symbol" w:hAnsi="Symbol" w:cs="Symbol" w:hint="default"/>
      </w:rPr>
    </w:lvl>
    <w:lvl w:ilvl="4" w:tplc="EC7E626C">
      <w:start w:val="1"/>
      <w:numFmt w:val="bullet"/>
      <w:lvlText w:val="o"/>
      <w:lvlJc w:val="left"/>
      <w:pPr>
        <w:tabs>
          <w:tab w:val="num" w:pos="3600"/>
        </w:tabs>
        <w:ind w:left="3600" w:hanging="360"/>
      </w:pPr>
      <w:rPr>
        <w:rFonts w:ascii="Courier New" w:hAnsi="Courier New" w:cs="Courier New" w:hint="default"/>
      </w:rPr>
    </w:lvl>
    <w:lvl w:ilvl="5" w:tplc="34CCCAE4">
      <w:start w:val="1"/>
      <w:numFmt w:val="bullet"/>
      <w:lvlText w:val=""/>
      <w:lvlJc w:val="left"/>
      <w:pPr>
        <w:tabs>
          <w:tab w:val="num" w:pos="4320"/>
        </w:tabs>
        <w:ind w:left="4320" w:hanging="360"/>
      </w:pPr>
      <w:rPr>
        <w:rFonts w:ascii="Wingdings" w:hAnsi="Wingdings" w:cs="Wingdings" w:hint="default"/>
      </w:rPr>
    </w:lvl>
    <w:lvl w:ilvl="6" w:tplc="0ACA4E68">
      <w:start w:val="1"/>
      <w:numFmt w:val="bullet"/>
      <w:lvlText w:val=""/>
      <w:lvlJc w:val="left"/>
      <w:pPr>
        <w:tabs>
          <w:tab w:val="num" w:pos="5040"/>
        </w:tabs>
        <w:ind w:left="5040" w:hanging="360"/>
      </w:pPr>
      <w:rPr>
        <w:rFonts w:ascii="Symbol" w:hAnsi="Symbol" w:cs="Symbol" w:hint="default"/>
      </w:rPr>
    </w:lvl>
    <w:lvl w:ilvl="7" w:tplc="4CA4A65E">
      <w:start w:val="1"/>
      <w:numFmt w:val="bullet"/>
      <w:lvlText w:val="o"/>
      <w:lvlJc w:val="left"/>
      <w:pPr>
        <w:tabs>
          <w:tab w:val="num" w:pos="5760"/>
        </w:tabs>
        <w:ind w:left="5760" w:hanging="360"/>
      </w:pPr>
      <w:rPr>
        <w:rFonts w:ascii="Courier New" w:hAnsi="Courier New" w:cs="Courier New" w:hint="default"/>
      </w:rPr>
    </w:lvl>
    <w:lvl w:ilvl="8" w:tplc="FCD882AA">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4CE0BC8"/>
    <w:multiLevelType w:val="multilevel"/>
    <w:tmpl w:val="8C52C1E8"/>
    <w:name w:val=" "/>
    <w:lvl w:ilvl="0">
      <w:start w:val="1"/>
      <w:numFmt w:val="decimal"/>
      <w:pStyle w:val="Level1Legal"/>
      <w:lvlText w:val="%1."/>
      <w:lvlJc w:val="left"/>
      <w:pPr>
        <w:tabs>
          <w:tab w:val="num" w:pos="720"/>
        </w:tabs>
        <w:ind w:left="720" w:hanging="720"/>
      </w:pPr>
    </w:lvl>
    <w:lvl w:ilvl="1">
      <w:start w:val="1"/>
      <w:numFmt w:val="decimal"/>
      <w:pStyle w:val="Level2Legal"/>
      <w:lvlText w:val="%1.%2"/>
      <w:lvlJc w:val="left"/>
      <w:pPr>
        <w:tabs>
          <w:tab w:val="num" w:pos="720"/>
        </w:tabs>
        <w:ind w:left="720" w:hanging="720"/>
      </w:pPr>
    </w:lvl>
    <w:lvl w:ilvl="2">
      <w:start w:val="1"/>
      <w:numFmt w:val="lowerLetter"/>
      <w:pStyle w:val="Level3Legal"/>
      <w:lvlText w:val="(%3)"/>
      <w:lvlJc w:val="left"/>
      <w:pPr>
        <w:tabs>
          <w:tab w:val="num" w:pos="1440"/>
        </w:tabs>
        <w:ind w:left="1440" w:hanging="720"/>
      </w:pPr>
    </w:lvl>
    <w:lvl w:ilvl="3">
      <w:start w:val="1"/>
      <w:numFmt w:val="lowerRoman"/>
      <w:pStyle w:val="Level4Legal"/>
      <w:lvlText w:val="(%4)"/>
      <w:lvlJc w:val="left"/>
      <w:pPr>
        <w:tabs>
          <w:tab w:val="num" w:pos="2160"/>
        </w:tabs>
        <w:ind w:left="2160" w:hanging="720"/>
      </w:pPr>
    </w:lvl>
    <w:lvl w:ilvl="4">
      <w:start w:val="1"/>
      <w:numFmt w:val="upperLetter"/>
      <w:pStyle w:val="Level5Legal"/>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7BA35ED"/>
    <w:multiLevelType w:val="hybridMultilevel"/>
    <w:tmpl w:val="FD7AD14E"/>
    <w:lvl w:ilvl="0" w:tplc="07A46172">
      <w:start w:val="1"/>
      <w:numFmt w:val="bullet"/>
      <w:pStyle w:val="BTBulleted"/>
      <w:lvlText w:val="·"/>
      <w:lvlJc w:val="left"/>
      <w:pPr>
        <w:ind w:left="357" w:hanging="357"/>
      </w:pPr>
      <w:rPr>
        <w:rFonts w:ascii="Symbol" w:hAnsi="Symbol" w:cs="Symbol" w:hint="default"/>
      </w:rPr>
    </w:lvl>
    <w:lvl w:ilvl="1" w:tplc="B7E2F0B2">
      <w:start w:val="1"/>
      <w:numFmt w:val="bullet"/>
      <w:lvlText w:val="o"/>
      <w:lvlJc w:val="left"/>
      <w:pPr>
        <w:tabs>
          <w:tab w:val="num" w:pos="1440"/>
        </w:tabs>
        <w:ind w:left="1440" w:hanging="360"/>
      </w:pPr>
      <w:rPr>
        <w:rFonts w:ascii="Courier New" w:hAnsi="Courier New" w:cs="Courier New" w:hint="default"/>
      </w:rPr>
    </w:lvl>
    <w:lvl w:ilvl="2" w:tplc="792E7868">
      <w:start w:val="1"/>
      <w:numFmt w:val="bullet"/>
      <w:lvlText w:val=""/>
      <w:lvlJc w:val="left"/>
      <w:pPr>
        <w:tabs>
          <w:tab w:val="num" w:pos="2160"/>
        </w:tabs>
        <w:ind w:left="2160" w:hanging="360"/>
      </w:pPr>
      <w:rPr>
        <w:rFonts w:ascii="Wingdings" w:hAnsi="Wingdings" w:cs="Wingdings" w:hint="default"/>
      </w:rPr>
    </w:lvl>
    <w:lvl w:ilvl="3" w:tplc="8F0436F2">
      <w:start w:val="1"/>
      <w:numFmt w:val="bullet"/>
      <w:lvlText w:val=""/>
      <w:lvlJc w:val="left"/>
      <w:pPr>
        <w:tabs>
          <w:tab w:val="num" w:pos="2880"/>
        </w:tabs>
        <w:ind w:left="2880" w:hanging="360"/>
      </w:pPr>
      <w:rPr>
        <w:rFonts w:ascii="Symbol" w:hAnsi="Symbol" w:cs="Symbol" w:hint="default"/>
      </w:rPr>
    </w:lvl>
    <w:lvl w:ilvl="4" w:tplc="5D04B9BA">
      <w:start w:val="1"/>
      <w:numFmt w:val="bullet"/>
      <w:lvlText w:val="o"/>
      <w:lvlJc w:val="left"/>
      <w:pPr>
        <w:tabs>
          <w:tab w:val="num" w:pos="3600"/>
        </w:tabs>
        <w:ind w:left="3600" w:hanging="360"/>
      </w:pPr>
      <w:rPr>
        <w:rFonts w:ascii="Courier New" w:hAnsi="Courier New" w:cs="Courier New" w:hint="default"/>
      </w:rPr>
    </w:lvl>
    <w:lvl w:ilvl="5" w:tplc="84482D16">
      <w:start w:val="1"/>
      <w:numFmt w:val="bullet"/>
      <w:lvlText w:val=""/>
      <w:lvlJc w:val="left"/>
      <w:pPr>
        <w:tabs>
          <w:tab w:val="num" w:pos="4320"/>
        </w:tabs>
        <w:ind w:left="4320" w:hanging="360"/>
      </w:pPr>
      <w:rPr>
        <w:rFonts w:ascii="Wingdings" w:hAnsi="Wingdings" w:cs="Wingdings" w:hint="default"/>
      </w:rPr>
    </w:lvl>
    <w:lvl w:ilvl="6" w:tplc="FF24BDAC">
      <w:start w:val="1"/>
      <w:numFmt w:val="bullet"/>
      <w:lvlText w:val=""/>
      <w:lvlJc w:val="left"/>
      <w:pPr>
        <w:tabs>
          <w:tab w:val="num" w:pos="5040"/>
        </w:tabs>
        <w:ind w:left="5040" w:hanging="360"/>
      </w:pPr>
      <w:rPr>
        <w:rFonts w:ascii="Symbol" w:hAnsi="Symbol" w:cs="Symbol" w:hint="default"/>
      </w:rPr>
    </w:lvl>
    <w:lvl w:ilvl="7" w:tplc="0F429DD4">
      <w:start w:val="1"/>
      <w:numFmt w:val="bullet"/>
      <w:lvlText w:val="o"/>
      <w:lvlJc w:val="left"/>
      <w:pPr>
        <w:tabs>
          <w:tab w:val="num" w:pos="5760"/>
        </w:tabs>
        <w:ind w:left="5760" w:hanging="360"/>
      </w:pPr>
      <w:rPr>
        <w:rFonts w:ascii="Courier New" w:hAnsi="Courier New" w:cs="Courier New" w:hint="default"/>
      </w:rPr>
    </w:lvl>
    <w:lvl w:ilvl="8" w:tplc="714E5326">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B1B0994"/>
    <w:multiLevelType w:val="multilevel"/>
    <w:tmpl w:val="97F4DA26"/>
    <w:name w:val=" "/>
    <w:lvl w:ilvl="0">
      <w:start w:val="1"/>
      <w:numFmt w:val="upperLetter"/>
      <w:pStyle w:val="Recital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ED804F7"/>
    <w:multiLevelType w:val="multilevel"/>
    <w:tmpl w:val="6D7E0DF0"/>
    <w:name w:val=" "/>
    <w:lvl w:ilvl="0">
      <w:start w:val="1"/>
      <w:numFmt w:val="decimal"/>
      <w:pStyle w:val="Level1General"/>
      <w:lvlText w:val="%1."/>
      <w:lvlJc w:val="left"/>
      <w:pPr>
        <w:tabs>
          <w:tab w:val="num" w:pos="720"/>
        </w:tabs>
        <w:ind w:left="720" w:hanging="720"/>
      </w:pPr>
    </w:lvl>
    <w:lvl w:ilvl="1">
      <w:start w:val="1"/>
      <w:numFmt w:val="lowerLetter"/>
      <w:pStyle w:val="Level2General"/>
      <w:lvlText w:val="(%2)"/>
      <w:lvlJc w:val="left"/>
      <w:pPr>
        <w:tabs>
          <w:tab w:val="num" w:pos="1440"/>
        </w:tabs>
        <w:ind w:left="1440" w:hanging="720"/>
      </w:pPr>
    </w:lvl>
    <w:lvl w:ilvl="2">
      <w:start w:val="1"/>
      <w:numFmt w:val="lowerRoman"/>
      <w:pStyle w:val="Level3Gener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xariLogic" w:val="/files/logic/Letter to Employee Advising of Termination Due To Redundancy.lgc "/>
    <w:docVar w:name="ExariStylesheet" w:val="/files/styles/HRAStylesheet"/>
    <w:docVar w:name="ExariTemplate" w:val="/files/Live/Correspondence/Letter to Employee Advising of Termination Due To Redundancy.xml"/>
    <w:docVar w:name="ExariTemplateVersion" w:val="/slide/history/2108/1.17"/>
    <w:docVar w:name="ExariUser" w:val="kingb"/>
    <w:docVar w:name="SpeedLegal:SmartPrecedent" w:val="/files/Live/Correspondence/Letter to Employee Advising of Termination Due To Redundancy.xml"/>
    <w:docVar w:name="SpeedLegal:StyleSheet" w:val="/files/styles/HRAStylesheet"/>
  </w:docVars>
  <w:rsids>
    <w:rsidRoot w:val="007B13C3"/>
    <w:rsid w:val="000E5D8C"/>
    <w:rsid w:val="00387B13"/>
    <w:rsid w:val="004B18E9"/>
    <w:rsid w:val="007B13C3"/>
    <w:rsid w:val="00927F66"/>
    <w:rsid w:val="00B21B1C"/>
    <w:rsid w:val="00C46BCC"/>
    <w:rsid w:val="00C774E5"/>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4FD29D"/>
  <w15:chartTrackingRefBased/>
  <w15:docId w15:val="{A060540E-3908-4D81-BD0C-F780D34C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BodyText"/>
    <w:link w:val="Heading1Char"/>
    <w:uiPriority w:val="99"/>
    <w:qFormat/>
    <w:rsid w:val="0027592D"/>
    <w:pPr>
      <w:keepNext/>
      <w:spacing w:before="120" w:after="120"/>
      <w:outlineLvl w:val="0"/>
    </w:pPr>
    <w:rPr>
      <w:b/>
      <w:bCs/>
      <w:caps/>
      <w:lang w:val="en-GB" w:eastAsia="en-US"/>
    </w:rPr>
  </w:style>
  <w:style w:type="paragraph" w:styleId="Heading2">
    <w:name w:val="heading 2"/>
    <w:basedOn w:val="Normal"/>
    <w:next w:val="BodyText"/>
    <w:link w:val="Heading2Char"/>
    <w:uiPriority w:val="99"/>
    <w:qFormat/>
    <w:rsid w:val="0027592D"/>
    <w:pPr>
      <w:keepNext/>
      <w:spacing w:before="120" w:after="120"/>
      <w:outlineLvl w:val="1"/>
    </w:pPr>
    <w:rPr>
      <w:b/>
      <w:bCs/>
      <w:lang w:val="en-GB" w:eastAsia="en-US"/>
    </w:rPr>
  </w:style>
  <w:style w:type="paragraph" w:styleId="Heading3">
    <w:name w:val="heading 3"/>
    <w:basedOn w:val="Normal"/>
    <w:next w:val="BodyText"/>
    <w:link w:val="Heading3Char"/>
    <w:uiPriority w:val="99"/>
    <w:qFormat/>
    <w:rsid w:val="0027592D"/>
    <w:pPr>
      <w:keepNext/>
      <w:spacing w:after="120"/>
      <w:outlineLvl w:val="2"/>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styleId="BodyText">
    <w:name w:val="Body Text"/>
    <w:basedOn w:val="Normal"/>
    <w:link w:val="BodyTextChar"/>
    <w:uiPriority w:val="99"/>
    <w:rsid w:val="0027592D"/>
    <w:pPr>
      <w:spacing w:after="120"/>
    </w:pPr>
    <w:rPr>
      <w:lang w:val="en-GB" w:eastAsia="en-US"/>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customStyle="1" w:styleId="FO1General">
    <w:name w:val="FO 1 (General)"/>
    <w:basedOn w:val="Normal"/>
    <w:uiPriority w:val="99"/>
    <w:rsid w:val="0027592D"/>
    <w:pPr>
      <w:spacing w:after="120"/>
      <w:ind w:left="720"/>
    </w:pPr>
    <w:rPr>
      <w:lang w:val="en-GB" w:eastAsia="en-US"/>
    </w:rPr>
  </w:style>
  <w:style w:type="paragraph" w:customStyle="1" w:styleId="FO1Legal">
    <w:name w:val="FO 1 (Legal)"/>
    <w:basedOn w:val="Normal"/>
    <w:uiPriority w:val="99"/>
    <w:rsid w:val="0027592D"/>
    <w:pPr>
      <w:spacing w:after="120"/>
      <w:ind w:left="720"/>
    </w:pPr>
    <w:rPr>
      <w:lang w:val="en-GB" w:eastAsia="en-US"/>
    </w:rPr>
  </w:style>
  <w:style w:type="paragraph" w:customStyle="1" w:styleId="FO2General">
    <w:name w:val="FO 2 (General)"/>
    <w:basedOn w:val="Normal"/>
    <w:uiPriority w:val="99"/>
    <w:rsid w:val="0027592D"/>
    <w:pPr>
      <w:spacing w:after="120"/>
      <w:ind w:left="1440"/>
    </w:pPr>
    <w:rPr>
      <w:lang w:val="en-GB" w:eastAsia="en-US"/>
    </w:rPr>
  </w:style>
  <w:style w:type="paragraph" w:customStyle="1" w:styleId="FO2Legal">
    <w:name w:val="FO 2 (Legal)"/>
    <w:basedOn w:val="Normal"/>
    <w:uiPriority w:val="99"/>
    <w:rsid w:val="0027592D"/>
    <w:pPr>
      <w:spacing w:after="120"/>
      <w:ind w:left="720"/>
    </w:pPr>
    <w:rPr>
      <w:lang w:val="en-GB" w:eastAsia="en-US"/>
    </w:rPr>
  </w:style>
  <w:style w:type="paragraph" w:customStyle="1" w:styleId="FO3General">
    <w:name w:val="FO 3 (General)"/>
    <w:basedOn w:val="Normal"/>
    <w:uiPriority w:val="99"/>
    <w:rsid w:val="0027592D"/>
    <w:pPr>
      <w:spacing w:after="120"/>
      <w:ind w:left="2160"/>
    </w:pPr>
    <w:rPr>
      <w:lang w:val="en-GB" w:eastAsia="en-US"/>
    </w:rPr>
  </w:style>
  <w:style w:type="paragraph" w:customStyle="1" w:styleId="FO3Legal">
    <w:name w:val="FO 3 (Legal)"/>
    <w:basedOn w:val="Normal"/>
    <w:uiPriority w:val="99"/>
    <w:rsid w:val="0027592D"/>
    <w:pPr>
      <w:spacing w:after="120"/>
      <w:ind w:left="1440"/>
    </w:pPr>
    <w:rPr>
      <w:lang w:val="en-GB" w:eastAsia="en-US"/>
    </w:rPr>
  </w:style>
  <w:style w:type="paragraph" w:customStyle="1" w:styleId="FO4Legal">
    <w:name w:val="FO 4 (Legal)"/>
    <w:basedOn w:val="Normal"/>
    <w:uiPriority w:val="99"/>
    <w:rsid w:val="0027592D"/>
    <w:pPr>
      <w:spacing w:after="120"/>
      <w:ind w:left="2160"/>
    </w:pPr>
    <w:rPr>
      <w:lang w:val="en-GB" w:eastAsia="en-US"/>
    </w:rPr>
  </w:style>
  <w:style w:type="paragraph" w:customStyle="1" w:styleId="FO5Legal">
    <w:name w:val="FO 5 (Legal)"/>
    <w:basedOn w:val="Normal"/>
    <w:uiPriority w:val="99"/>
    <w:rsid w:val="0027592D"/>
    <w:pPr>
      <w:spacing w:after="120"/>
      <w:ind w:left="2880"/>
    </w:pPr>
    <w:rPr>
      <w:lang w:val="en-GB" w:eastAsia="en-US"/>
    </w:rPr>
  </w:style>
  <w:style w:type="paragraph" w:styleId="Footer">
    <w:name w:val="footer"/>
    <w:basedOn w:val="Normal"/>
    <w:link w:val="FooterChar"/>
    <w:uiPriority w:val="99"/>
    <w:rsid w:val="0027592D"/>
    <w:pPr>
      <w:tabs>
        <w:tab w:val="center" w:pos="4153"/>
        <w:tab w:val="right" w:pos="8306"/>
      </w:tabs>
    </w:pPr>
    <w:rPr>
      <w:sz w:val="16"/>
      <w:szCs w:val="16"/>
      <w:lang w:val="en-GB" w:eastAsia="en-US"/>
    </w:rPr>
  </w:style>
  <w:style w:type="character" w:customStyle="1" w:styleId="FooterChar">
    <w:name w:val="Footer Char"/>
    <w:link w:val="Footer"/>
    <w:uiPriority w:val="99"/>
    <w:rPr>
      <w:rFonts w:ascii="Times New Roman" w:hAnsi="Times New Roman" w:cs="Times New Roman"/>
      <w:sz w:val="24"/>
      <w:szCs w:val="24"/>
    </w:rPr>
  </w:style>
  <w:style w:type="paragraph" w:customStyle="1" w:styleId="Level1General">
    <w:name w:val="Level 1 (General)"/>
    <w:basedOn w:val="Normal"/>
    <w:uiPriority w:val="99"/>
    <w:rsid w:val="0027592D"/>
    <w:pPr>
      <w:numPr>
        <w:numId w:val="3"/>
      </w:numPr>
      <w:spacing w:after="120"/>
      <w:outlineLvl w:val="0"/>
    </w:pPr>
    <w:rPr>
      <w:lang w:val="en-GB" w:eastAsia="en-US"/>
    </w:rPr>
  </w:style>
  <w:style w:type="paragraph" w:customStyle="1" w:styleId="Level1Legal">
    <w:name w:val="Level 1 (Legal)"/>
    <w:basedOn w:val="Normal"/>
    <w:next w:val="FO1Legal"/>
    <w:uiPriority w:val="99"/>
    <w:rsid w:val="0027592D"/>
    <w:pPr>
      <w:keepNext/>
      <w:numPr>
        <w:numId w:val="2"/>
      </w:numPr>
      <w:spacing w:after="120"/>
      <w:outlineLvl w:val="0"/>
    </w:pPr>
    <w:rPr>
      <w:b/>
      <w:bCs/>
      <w:caps/>
      <w:lang w:val="en-GB" w:eastAsia="en-US"/>
    </w:rPr>
  </w:style>
  <w:style w:type="paragraph" w:customStyle="1" w:styleId="Level2General">
    <w:name w:val="Level 2 (General)"/>
    <w:basedOn w:val="Normal"/>
    <w:uiPriority w:val="99"/>
    <w:rsid w:val="0027592D"/>
    <w:pPr>
      <w:numPr>
        <w:ilvl w:val="1"/>
        <w:numId w:val="3"/>
      </w:numPr>
      <w:spacing w:after="120"/>
      <w:outlineLvl w:val="1"/>
    </w:pPr>
    <w:rPr>
      <w:lang w:val="en-GB" w:eastAsia="en-US"/>
    </w:rPr>
  </w:style>
  <w:style w:type="paragraph" w:customStyle="1" w:styleId="Level2Legal">
    <w:name w:val="Level 2 (Legal)"/>
    <w:basedOn w:val="Normal"/>
    <w:next w:val="FO2Legal"/>
    <w:uiPriority w:val="99"/>
    <w:rsid w:val="0027592D"/>
    <w:pPr>
      <w:numPr>
        <w:ilvl w:val="1"/>
        <w:numId w:val="2"/>
      </w:numPr>
      <w:spacing w:after="120"/>
      <w:outlineLvl w:val="1"/>
    </w:pPr>
    <w:rPr>
      <w:lang w:val="en-GB" w:eastAsia="en-US"/>
    </w:rPr>
  </w:style>
  <w:style w:type="paragraph" w:customStyle="1" w:styleId="Level3General">
    <w:name w:val="Level 3 (General)"/>
    <w:basedOn w:val="Normal"/>
    <w:uiPriority w:val="99"/>
    <w:rsid w:val="0027592D"/>
    <w:pPr>
      <w:numPr>
        <w:ilvl w:val="2"/>
        <w:numId w:val="3"/>
      </w:numPr>
      <w:spacing w:after="120"/>
      <w:outlineLvl w:val="2"/>
    </w:pPr>
    <w:rPr>
      <w:lang w:val="en-GB" w:eastAsia="en-US"/>
    </w:rPr>
  </w:style>
  <w:style w:type="paragraph" w:customStyle="1" w:styleId="Level3Legal">
    <w:name w:val="Level 3 (Legal)"/>
    <w:basedOn w:val="Normal"/>
    <w:uiPriority w:val="99"/>
    <w:rsid w:val="0027592D"/>
    <w:pPr>
      <w:numPr>
        <w:ilvl w:val="2"/>
        <w:numId w:val="2"/>
      </w:numPr>
      <w:spacing w:after="120"/>
      <w:outlineLvl w:val="2"/>
    </w:pPr>
    <w:rPr>
      <w:lang w:val="en-GB" w:eastAsia="en-US"/>
    </w:rPr>
  </w:style>
  <w:style w:type="paragraph" w:customStyle="1" w:styleId="Level4Legal">
    <w:name w:val="Level 4 (Legal)"/>
    <w:basedOn w:val="Normal"/>
    <w:uiPriority w:val="99"/>
    <w:rsid w:val="0027592D"/>
    <w:pPr>
      <w:numPr>
        <w:ilvl w:val="3"/>
        <w:numId w:val="2"/>
      </w:numPr>
      <w:spacing w:after="120"/>
      <w:outlineLvl w:val="3"/>
    </w:pPr>
    <w:rPr>
      <w:lang w:val="en-GB" w:eastAsia="en-US"/>
    </w:rPr>
  </w:style>
  <w:style w:type="paragraph" w:customStyle="1" w:styleId="Level5Legal">
    <w:name w:val="Level 5 (Legal)"/>
    <w:basedOn w:val="Normal"/>
    <w:uiPriority w:val="99"/>
    <w:rsid w:val="0027592D"/>
    <w:pPr>
      <w:numPr>
        <w:ilvl w:val="4"/>
        <w:numId w:val="2"/>
      </w:numPr>
      <w:spacing w:after="120"/>
      <w:outlineLvl w:val="4"/>
    </w:pPr>
    <w:rPr>
      <w:lang w:val="en-GB" w:eastAsia="en-US"/>
    </w:rPr>
  </w:style>
  <w:style w:type="paragraph" w:customStyle="1" w:styleId="Recitals">
    <w:name w:val="Recitals"/>
    <w:basedOn w:val="Normal"/>
    <w:uiPriority w:val="99"/>
    <w:rsid w:val="0027592D"/>
    <w:pPr>
      <w:numPr>
        <w:numId w:val="4"/>
      </w:numPr>
      <w:spacing w:after="120"/>
    </w:pPr>
    <w:rPr>
      <w:lang w:val="en-GB" w:eastAsia="en-US"/>
    </w:rPr>
  </w:style>
  <w:style w:type="paragraph" w:customStyle="1" w:styleId="BTBulleted">
    <w:name w:val="BTBulleted"/>
    <w:basedOn w:val="BodyText"/>
    <w:link w:val="BTBulletedChar"/>
    <w:uiPriority w:val="99"/>
    <w:rsid w:val="0027592D"/>
    <w:pPr>
      <w:numPr>
        <w:numId w:val="5"/>
      </w:numPr>
    </w:pPr>
  </w:style>
  <w:style w:type="paragraph" w:customStyle="1" w:styleId="H1Centered">
    <w:name w:val="H1Centered"/>
    <w:basedOn w:val="Heading1"/>
    <w:uiPriority w:val="99"/>
    <w:rsid w:val="0027592D"/>
    <w:pPr>
      <w:jc w:val="center"/>
    </w:pPr>
  </w:style>
  <w:style w:type="character" w:customStyle="1" w:styleId="BTBulletedChar">
    <w:name w:val="BTBulleted Char"/>
    <w:link w:val="BTBulleted"/>
    <w:uiPriority w:val="99"/>
    <w:rsid w:val="0027592D"/>
    <w:rPr>
      <w:rFonts w:ascii="Times New Roman" w:hAnsi="Times New Roman" w:cs="Times New Roman"/>
      <w:sz w:val="24"/>
      <w:szCs w:val="24"/>
      <w:lang w:val="en-GB" w:eastAsia="en-US"/>
    </w:rPr>
  </w:style>
  <w:style w:type="paragraph" w:customStyle="1" w:styleId="BodyTextBigSpaceAfter">
    <w:name w:val="Body Text Big Space After"/>
    <w:basedOn w:val="BodyText"/>
    <w:uiPriority w:val="99"/>
    <w:rsid w:val="0027592D"/>
    <w:pPr>
      <w:spacing w:after="720"/>
    </w:pPr>
  </w:style>
  <w:style w:type="paragraph" w:customStyle="1" w:styleId="ChecklistItem">
    <w:name w:val="ChecklistItem"/>
    <w:basedOn w:val="BodyText"/>
    <w:uiPriority w:val="99"/>
    <w:rsid w:val="00721C31"/>
    <w:pPr>
      <w:numPr>
        <w:numId w:val="6"/>
      </w:numPr>
    </w:pPr>
  </w:style>
  <w:style w:type="paragraph" w:styleId="TOC2">
    <w:name w:val="toc 2"/>
    <w:basedOn w:val="Normal"/>
    <w:next w:val="Normal"/>
    <w:autoRedefine/>
    <w:uiPriority w:val="99"/>
    <w:semiHidden/>
    <w:rsid w:val="00C95015"/>
    <w:pPr>
      <w:ind w:left="240"/>
    </w:pPr>
    <w:rPr>
      <w:smallCaps/>
      <w:lang w:val="en-GB" w:eastAsia="en-US"/>
    </w:rPr>
  </w:style>
  <w:style w:type="paragraph" w:styleId="ListBullet">
    <w:name w:val="List Bullet"/>
    <w:basedOn w:val="Normal"/>
    <w:autoRedefine/>
    <w:uiPriority w:val="99"/>
    <w:rsid w:val="00C95015"/>
    <w:pPr>
      <w:numPr>
        <w:numId w:val="7"/>
      </w:numPr>
    </w:pPr>
    <w:rPr>
      <w:lang w:val="en-GB" w:eastAsia="en-US"/>
    </w:rPr>
  </w:style>
  <w:style w:type="paragraph" w:customStyle="1" w:styleId="NoteBody">
    <w:name w:val="Note Body"/>
    <w:basedOn w:val="Normal"/>
    <w:next w:val="BodyText"/>
    <w:uiPriority w:val="99"/>
    <w:rsid w:val="00075B36"/>
    <w:pPr>
      <w:keepNext/>
      <w:pBdr>
        <w:left w:val="single" w:sz="8" w:space="4" w:color="auto"/>
        <w:bottom w:val="single" w:sz="8" w:space="4" w:color="auto"/>
        <w:right w:val="single" w:sz="8" w:space="4" w:color="auto"/>
      </w:pBdr>
      <w:autoSpaceDE w:val="0"/>
      <w:autoSpaceDN w:val="0"/>
      <w:spacing w:after="160"/>
      <w:ind w:left="851" w:right="851"/>
    </w:pPr>
    <w:rPr>
      <w:sz w:val="16"/>
      <w:szCs w:val="16"/>
      <w:lang w:eastAsia="en-US"/>
    </w:rPr>
  </w:style>
  <w:style w:type="paragraph" w:customStyle="1" w:styleId="NoteTitle">
    <w:name w:val="Note Title"/>
    <w:basedOn w:val="Normal"/>
    <w:next w:val="FO1General"/>
    <w:uiPriority w:val="99"/>
    <w:rsid w:val="00075B36"/>
    <w:pPr>
      <w:keepNext/>
      <w:keepLines/>
      <w:pBdr>
        <w:top w:val="single" w:sz="8" w:space="4" w:color="auto"/>
        <w:left w:val="single" w:sz="8" w:space="4" w:color="auto"/>
        <w:right w:val="single" w:sz="8" w:space="4" w:color="auto"/>
      </w:pBdr>
      <w:autoSpaceDE w:val="0"/>
      <w:autoSpaceDN w:val="0"/>
      <w:spacing w:before="160" w:line="360" w:lineRule="auto"/>
      <w:ind w:left="851" w:right="851"/>
    </w:pPr>
    <w:rPr>
      <w:b/>
      <w:bCs/>
      <w:sz w:val="16"/>
      <w:szCs w:val="16"/>
      <w:lang w:eastAsia="en-US"/>
    </w:rPr>
  </w:style>
  <w:style w:type="paragraph" w:customStyle="1" w:styleId="SummaryTopic">
    <w:name w:val="Summary Topic"/>
    <w:basedOn w:val="Normal"/>
    <w:next w:val="FO1Legal"/>
    <w:uiPriority w:val="99"/>
    <w:rsid w:val="00075B36"/>
    <w:pPr>
      <w:keepNext/>
      <w:autoSpaceDE w:val="0"/>
      <w:autoSpaceDN w:val="0"/>
      <w:spacing w:before="280" w:after="120"/>
    </w:pPr>
    <w:rPr>
      <w:b/>
      <w:bCs/>
      <w:lang w:eastAsia="en-US"/>
    </w:rPr>
  </w:style>
  <w:style w:type="paragraph" w:customStyle="1" w:styleId="SummaryQuestion">
    <w:name w:val="Summary Question"/>
    <w:basedOn w:val="Normal"/>
    <w:next w:val="FO2General"/>
    <w:uiPriority w:val="99"/>
    <w:rsid w:val="00075B36"/>
    <w:pPr>
      <w:keepNext/>
      <w:autoSpaceDE w:val="0"/>
      <w:autoSpaceDN w:val="0"/>
      <w:spacing w:before="120" w:after="120"/>
    </w:pPr>
    <w:rPr>
      <w:sz w:val="18"/>
      <w:szCs w:val="18"/>
      <w:lang w:eastAsia="en-US"/>
    </w:rPr>
  </w:style>
  <w:style w:type="paragraph" w:customStyle="1" w:styleId="SummaryAnswer">
    <w:name w:val="Summary Answer"/>
    <w:basedOn w:val="Normal"/>
    <w:next w:val="FO2Legal"/>
    <w:uiPriority w:val="99"/>
    <w:rsid w:val="00075B36"/>
    <w:pPr>
      <w:autoSpaceDE w:val="0"/>
      <w:autoSpaceDN w:val="0"/>
      <w:spacing w:before="120" w:after="120"/>
      <w:ind w:left="709"/>
    </w:pPr>
    <w:rPr>
      <w:i/>
      <w:iCs/>
      <w:sz w:val="18"/>
      <w:szCs w:val="18"/>
      <w:lang w:eastAsia="en-US"/>
    </w:rPr>
  </w:style>
  <w:style w:type="paragraph" w:customStyle="1" w:styleId="SummaryHeading">
    <w:name w:val="Summary Heading"/>
    <w:basedOn w:val="Normal"/>
    <w:next w:val="FO3General"/>
    <w:uiPriority w:val="99"/>
    <w:rsid w:val="00075B36"/>
    <w:pPr>
      <w:pageBreakBefore/>
      <w:pBdr>
        <w:bottom w:val="single" w:sz="4" w:space="4" w:color="auto"/>
      </w:pBdr>
      <w:autoSpaceDE w:val="0"/>
      <w:autoSpaceDN w:val="0"/>
      <w:spacing w:before="120" w:after="120"/>
      <w:jc w:val="center"/>
    </w:pPr>
    <w:rPr>
      <w:b/>
      <w:bCs/>
      <w:lang w:eastAsia="en-US"/>
    </w:rPr>
  </w:style>
  <w:style w:type="paragraph" w:customStyle="1" w:styleId="SmartModuleExternalsSectionHeading">
    <w:name w:val="SmartModule Externals Section Heading"/>
    <w:basedOn w:val="Normal"/>
    <w:next w:val="FO3Legal"/>
    <w:uiPriority w:val="99"/>
    <w:rsid w:val="00075B36"/>
    <w:pPr>
      <w:autoSpaceDE w:val="0"/>
      <w:autoSpaceDN w:val="0"/>
      <w:spacing w:before="1000" w:after="120"/>
    </w:pPr>
    <w:rPr>
      <w:b/>
      <w:bCs/>
      <w:lang w:eastAsia="en-US"/>
    </w:rPr>
  </w:style>
  <w:style w:type="character" w:customStyle="1" w:styleId="NoteBody-b">
    <w:name w:val="NoteBody-b"/>
    <w:uiPriority w:val="99"/>
    <w:rsid w:val="00075B36"/>
    <w:rPr>
      <w:b/>
      <w:bCs/>
      <w:lang w:val="en-AU" w:eastAsia=""/>
    </w:rPr>
  </w:style>
  <w:style w:type="character" w:customStyle="1" w:styleId="NoteBody-i">
    <w:name w:val="NoteBody-i"/>
    <w:uiPriority w:val="99"/>
    <w:rsid w:val="00075B36"/>
    <w:rPr>
      <w:i/>
      <w:iCs/>
      <w:lang w:val="en-AU" w:eastAsia=""/>
    </w:rPr>
  </w:style>
  <w:style w:type="character" w:customStyle="1" w:styleId="NoteBody-a">
    <w:name w:val="NoteBody-a"/>
    <w:uiPriority w:val="99"/>
    <w:rsid w:val="00075B36"/>
    <w:rPr>
      <w:u w:val="single"/>
      <w:lang w:val="en-AU" w:eastAsia=""/>
    </w:rPr>
  </w:style>
  <w:style w:type="character" w:customStyle="1" w:styleId="Italics">
    <w:name w:val="Italics"/>
    <w:uiPriority w:val="99"/>
    <w:rsid w:val="00075B36"/>
    <w:rPr>
      <w:i/>
      <w:iCs/>
      <w:color w:val="auto"/>
    </w:rPr>
  </w:style>
  <w:style w:type="character" w:customStyle="1" w:styleId="Bold">
    <w:name w:val="Bold"/>
    <w:uiPriority w:val="99"/>
    <w:rsid w:val="00075B36"/>
    <w:rPr>
      <w:b/>
      <w:bCs/>
      <w:color w:val="auto"/>
    </w:rPr>
  </w:style>
  <w:style w:type="character" w:customStyle="1" w:styleId="Underline">
    <w:name w:val="Underline"/>
    <w:uiPriority w:val="99"/>
    <w:rsid w:val="00075B36"/>
    <w:rPr>
      <w:color w:val="auto"/>
      <w:u w:val="single"/>
    </w:rPr>
  </w:style>
  <w:style w:type="character" w:customStyle="1" w:styleId="BoldItalics">
    <w:name w:val="Bold Italics"/>
    <w:uiPriority w:val="99"/>
    <w:rsid w:val="00075B36"/>
    <w:rPr>
      <w:b/>
      <w:bCs/>
      <w:i/>
      <w:iCs/>
      <w:color w:val="auto"/>
    </w:rPr>
  </w:style>
  <w:style w:type="character" w:customStyle="1" w:styleId="BoldUnderline">
    <w:name w:val="Bold Underline"/>
    <w:uiPriority w:val="99"/>
    <w:rsid w:val="00075B36"/>
    <w:rPr>
      <w:b/>
      <w:bCs/>
      <w:color w:val="auto"/>
      <w:u w:val="single"/>
    </w:rPr>
  </w:style>
  <w:style w:type="character" w:customStyle="1" w:styleId="BoldItalicsUnderline">
    <w:name w:val="Bold Italics Underline"/>
    <w:uiPriority w:val="99"/>
    <w:rsid w:val="00075B36"/>
    <w:rPr>
      <w:b/>
      <w:bCs/>
      <w:i/>
      <w:iCs/>
      <w:color w:val="auto"/>
      <w:u w:val="single"/>
    </w:rPr>
  </w:style>
  <w:style w:type="character" w:customStyle="1" w:styleId="ItalicsUnderline">
    <w:name w:val="Italics Underline"/>
    <w:uiPriority w:val="99"/>
    <w:rsid w:val="00075B36"/>
    <w:rPr>
      <w:i/>
      <w:iCs/>
      <w:color w:val="auto"/>
      <w:u w:val="single"/>
    </w:rPr>
  </w:style>
  <w:style w:type="character" w:styleId="FollowedHyperlink">
    <w:name w:val="FollowedHyperlink"/>
    <w:uiPriority w:val="99"/>
    <w:rsid w:val="00834731"/>
    <w:rPr>
      <w:color w:val="800080"/>
      <w:u w:val="single"/>
    </w:rPr>
  </w:style>
  <w:style w:type="paragraph" w:styleId="Header">
    <w:name w:val="header"/>
    <w:basedOn w:val="Normal"/>
    <w:link w:val="HeaderChar"/>
    <w:uiPriority w:val="99"/>
    <w:unhideWhenUsed/>
    <w:rsid w:val="00E0310A"/>
    <w:pPr>
      <w:tabs>
        <w:tab w:val="center" w:pos="4513"/>
        <w:tab w:val="right" w:pos="9026"/>
      </w:tabs>
    </w:pPr>
  </w:style>
  <w:style w:type="character" w:customStyle="1" w:styleId="HeaderChar">
    <w:name w:val="Header Char"/>
    <w:link w:val="Header"/>
    <w:uiPriority w:val="99"/>
    <w:rsid w:val="00E0310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980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AE78C9-ED29-4C8C-B170-6B629C173A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75793F-E00F-467B-B6EE-797B15278154}">
  <ds:schemaRefs>
    <ds:schemaRef ds:uri="http://schemas.microsoft.com/sharepoint/v3/contenttype/forms"/>
  </ds:schemaRefs>
</ds:datastoreItem>
</file>

<file path=customXml/itemProps3.xml><?xml version="1.0" encoding="utf-8"?>
<ds:datastoreItem xmlns:ds="http://schemas.openxmlformats.org/officeDocument/2006/customXml" ds:itemID="{1BE1B5E3-2404-45BC-A46A-B9AEE065D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Employee - Termination Due To Redundancy</dc:title>
  <dc:subject/>
  <dc:creator>Classic Recruitment and Human Resources</dc:creator>
  <cp:keywords/>
  <dc:description/>
  <cp:lastModifiedBy>Classic Recruitment and Human Resources</cp:lastModifiedBy>
  <cp:revision>9</cp:revision>
  <cp:lastPrinted>1899-12-31T14:00:00Z</cp:lastPrinted>
  <dcterms:created xsi:type="dcterms:W3CDTF">2020-12-01T02:09:00Z</dcterms:created>
  <dcterms:modified xsi:type="dcterms:W3CDTF">2021-02-15T03:10:00Z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0x010100E9648FE3EDD8414583ECF820CD317420</vt:lpwstr>
  </property>
</Properties>
</file>