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5C9C3A79" w:rsidR="00CB0143" w:rsidRDefault="003D6D9E" w:rsidP="00B849F6">
      <w:pPr>
        <w:pStyle w:val="Heading1"/>
      </w:pPr>
      <w:r>
        <w:rPr>
          <w:noProof/>
        </w:rPr>
        <w:drawing>
          <wp:anchor distT="0" distB="0" distL="114300" distR="114300" simplePos="0" relativeHeight="251658240" behindDoc="1" locked="0" layoutInCell="1" allowOverlap="1" wp14:anchorId="470510DC" wp14:editId="1166005D">
            <wp:simplePos x="0" y="0"/>
            <wp:positionH relativeFrom="page">
              <wp:align>right</wp:align>
            </wp:positionH>
            <wp:positionV relativeFrom="paragraph">
              <wp:posOffset>-914071</wp:posOffset>
            </wp:positionV>
            <wp:extent cx="7545258" cy="10673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3E930D49" w:rsidR="00284C32" w:rsidRPr="00040901" w:rsidRDefault="009C1541" w:rsidP="00D2317B">
      <w:pPr>
        <w:autoSpaceDE w:val="0"/>
        <w:autoSpaceDN w:val="0"/>
        <w:adjustRightInd w:val="0"/>
        <w:jc w:val="center"/>
        <w:rPr>
          <w:rFonts w:cs="Arial"/>
          <w:b/>
          <w:bCs/>
          <w:sz w:val="28"/>
          <w:szCs w:val="28"/>
        </w:rPr>
      </w:pPr>
      <w:r>
        <w:rPr>
          <w:rFonts w:cs="Arial"/>
          <w:b/>
          <w:bCs/>
          <w:sz w:val="28"/>
          <w:szCs w:val="28"/>
        </w:rPr>
        <w:lastRenderedPageBreak/>
        <w:t>Dress</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503862">
      <w:pPr>
        <w:autoSpaceDE w:val="0"/>
        <w:autoSpaceDN w:val="0"/>
        <w:adjustRightInd w:val="0"/>
        <w:jc w:val="both"/>
        <w:rPr>
          <w:rFonts w:cs="Arial"/>
          <w:b/>
          <w:bCs/>
          <w:i/>
          <w:iCs/>
          <w:sz w:val="26"/>
          <w:szCs w:val="26"/>
        </w:rPr>
      </w:pPr>
      <w:r w:rsidRPr="00313BC2">
        <w:rPr>
          <w:rFonts w:cs="Arial"/>
          <w:b/>
          <w:bCs/>
          <w:i/>
          <w:iCs/>
          <w:sz w:val="26"/>
          <w:szCs w:val="26"/>
        </w:rPr>
        <w:t>Overview</w:t>
      </w:r>
    </w:p>
    <w:p w14:paraId="7A4F7899" w14:textId="2F618454" w:rsidR="00CF1427" w:rsidRPr="00CF1427" w:rsidRDefault="00CF1427" w:rsidP="00503862">
      <w:pPr>
        <w:autoSpaceDE w:val="0"/>
        <w:autoSpaceDN w:val="0"/>
        <w:adjustRightInd w:val="0"/>
        <w:jc w:val="both"/>
        <w:rPr>
          <w:rFonts w:cs="Arial"/>
          <w:color w:val="000000"/>
        </w:rPr>
      </w:pPr>
      <w:r w:rsidRPr="00CF1427">
        <w:rPr>
          <w:rFonts w:cs="Arial"/>
        </w:rPr>
        <w:t>The purpose of this Dress Policy is to describe the standard of dress expected by</w:t>
      </w:r>
      <w:r>
        <w:rPr>
          <w:rFonts w:cs="Arial"/>
        </w:rPr>
        <w:t xml:space="preserve"> </w:t>
      </w:r>
      <w:r w:rsidRPr="007B16D7">
        <w:rPr>
          <w:rFonts w:cs="Arial"/>
          <w:highlight w:val="yellow"/>
        </w:rPr>
        <w:t>[Company Name]</w:t>
      </w:r>
      <w:r>
        <w:rPr>
          <w:rFonts w:cs="Arial"/>
        </w:rPr>
        <w:t xml:space="preserve"> </w:t>
      </w:r>
      <w:r w:rsidRPr="00CF1427">
        <w:rPr>
          <w:rFonts w:cs="Arial"/>
        </w:rPr>
        <w:t>in the workplace.</w:t>
      </w:r>
    </w:p>
    <w:p w14:paraId="04894E0E" w14:textId="77777777" w:rsidR="00CF1427" w:rsidRDefault="00CF1427" w:rsidP="00503862">
      <w:pPr>
        <w:autoSpaceDE w:val="0"/>
        <w:autoSpaceDN w:val="0"/>
        <w:adjustRightInd w:val="0"/>
        <w:jc w:val="both"/>
        <w:rPr>
          <w:rFonts w:cs="Arial"/>
        </w:rPr>
      </w:pPr>
    </w:p>
    <w:p w14:paraId="32490723" w14:textId="28D8734E" w:rsidR="00925169" w:rsidRDefault="00CF1427" w:rsidP="00503862">
      <w:pPr>
        <w:autoSpaceDE w:val="0"/>
        <w:autoSpaceDN w:val="0"/>
        <w:adjustRightInd w:val="0"/>
        <w:jc w:val="both"/>
        <w:rPr>
          <w:rFonts w:cs="Arial"/>
          <w:color w:val="000000"/>
        </w:rPr>
      </w:pPr>
      <w:r w:rsidRPr="007B16D7">
        <w:rPr>
          <w:rFonts w:cs="Arial"/>
          <w:highlight w:val="yellow"/>
        </w:rPr>
        <w:t>[Company Name]</w:t>
      </w:r>
      <w:r>
        <w:rPr>
          <w:rFonts w:cs="Arial"/>
        </w:rPr>
        <w:t xml:space="preserve"> </w:t>
      </w:r>
      <w:r w:rsidRPr="00CF1427">
        <w:rPr>
          <w:rFonts w:cs="Arial"/>
        </w:rPr>
        <w:t>requires that all staff wear a standard of dress appropriate to the circumstances and environment in which work is performed. Importantly, attire should be neither offensive nor likely to give rise to health and safety risks in the workplace.</w:t>
      </w:r>
    </w:p>
    <w:p w14:paraId="68BAD0EE" w14:textId="113510A9" w:rsidR="00656181" w:rsidRDefault="00656181" w:rsidP="00503862">
      <w:pPr>
        <w:autoSpaceDE w:val="0"/>
        <w:autoSpaceDN w:val="0"/>
        <w:adjustRightInd w:val="0"/>
        <w:jc w:val="both"/>
        <w:rPr>
          <w:rFonts w:cs="Arial"/>
          <w:color w:val="000000"/>
        </w:rPr>
      </w:pPr>
    </w:p>
    <w:p w14:paraId="3BCCD958" w14:textId="77777777" w:rsidR="00A60E43" w:rsidRPr="00925169" w:rsidRDefault="00A60E43" w:rsidP="00503862">
      <w:pPr>
        <w:autoSpaceDE w:val="0"/>
        <w:autoSpaceDN w:val="0"/>
        <w:adjustRightInd w:val="0"/>
        <w:jc w:val="both"/>
        <w:rPr>
          <w:rFonts w:cs="Arial"/>
          <w:color w:val="000000"/>
        </w:rPr>
      </w:pPr>
    </w:p>
    <w:p w14:paraId="36A39C83" w14:textId="77777777" w:rsidR="00925169" w:rsidRPr="00656181" w:rsidRDefault="00925169" w:rsidP="00503862">
      <w:pPr>
        <w:autoSpaceDE w:val="0"/>
        <w:autoSpaceDN w:val="0"/>
        <w:adjustRightInd w:val="0"/>
        <w:jc w:val="both"/>
        <w:rPr>
          <w:rFonts w:cs="Arial"/>
          <w:b/>
          <w:bCs/>
          <w:i/>
          <w:iCs/>
          <w:sz w:val="26"/>
          <w:szCs w:val="26"/>
        </w:rPr>
      </w:pPr>
      <w:r w:rsidRPr="00656181">
        <w:rPr>
          <w:rFonts w:cs="Arial"/>
          <w:b/>
          <w:bCs/>
          <w:i/>
          <w:iCs/>
          <w:sz w:val="26"/>
          <w:szCs w:val="26"/>
        </w:rPr>
        <w:t>Application</w:t>
      </w:r>
    </w:p>
    <w:p w14:paraId="113A631C" w14:textId="6DC6D6D4" w:rsidR="00290E3C" w:rsidRPr="00B60D79" w:rsidRDefault="00290E3C" w:rsidP="00503862">
      <w:pPr>
        <w:autoSpaceDE w:val="0"/>
        <w:autoSpaceDN w:val="0"/>
        <w:adjustRightInd w:val="0"/>
        <w:jc w:val="both"/>
        <w:rPr>
          <w:rFonts w:cs="Arial"/>
          <w:color w:val="000000"/>
        </w:rPr>
      </w:pPr>
      <w:r w:rsidRPr="00B60D79">
        <w:t xml:space="preserve">This Policy applies to employees and contractors (including temporary contractors) of </w:t>
      </w:r>
      <w:r w:rsidRPr="00B60D79">
        <w:rPr>
          <w:rFonts w:cs="Arial"/>
          <w:highlight w:val="yellow"/>
        </w:rPr>
        <w:t>[Company Name]</w:t>
      </w:r>
      <w:r w:rsidRPr="00B60D79">
        <w:t xml:space="preserve">, collectively referred to in this Policy as ‘workplace </w:t>
      </w:r>
      <w:proofErr w:type="gramStart"/>
      <w:r w:rsidRPr="00B60D79">
        <w:t>participants’</w:t>
      </w:r>
      <w:proofErr w:type="gramEnd"/>
      <w:r w:rsidRPr="00B60D79">
        <w:t>. This Policy does not form part of any employee’s contract of employment. Nor does it form part of any other workplace participant’s contract for service.</w:t>
      </w:r>
    </w:p>
    <w:p w14:paraId="54401B4A" w14:textId="3CBAD66B" w:rsidR="000C7EE4" w:rsidRDefault="000C7EE4" w:rsidP="00503862">
      <w:pPr>
        <w:autoSpaceDE w:val="0"/>
        <w:autoSpaceDN w:val="0"/>
        <w:adjustRightInd w:val="0"/>
        <w:jc w:val="both"/>
        <w:rPr>
          <w:rFonts w:cs="Arial"/>
          <w:color w:val="000000"/>
        </w:rPr>
      </w:pPr>
    </w:p>
    <w:p w14:paraId="66C08B5A" w14:textId="77777777" w:rsidR="00A60E43" w:rsidRPr="00925169" w:rsidRDefault="00A60E43" w:rsidP="00503862">
      <w:pPr>
        <w:autoSpaceDE w:val="0"/>
        <w:autoSpaceDN w:val="0"/>
        <w:adjustRightInd w:val="0"/>
        <w:jc w:val="both"/>
        <w:rPr>
          <w:rFonts w:cs="Arial"/>
          <w:color w:val="000000"/>
        </w:rPr>
      </w:pPr>
    </w:p>
    <w:p w14:paraId="07F12CFF" w14:textId="77777777" w:rsidR="003F1737" w:rsidRDefault="003F1737" w:rsidP="00503862">
      <w:pPr>
        <w:autoSpaceDE w:val="0"/>
        <w:autoSpaceDN w:val="0"/>
        <w:adjustRightInd w:val="0"/>
        <w:jc w:val="both"/>
        <w:rPr>
          <w:rFonts w:cs="Arial"/>
          <w:b/>
          <w:bCs/>
          <w:i/>
          <w:iCs/>
          <w:sz w:val="26"/>
          <w:szCs w:val="26"/>
        </w:rPr>
      </w:pPr>
      <w:r>
        <w:rPr>
          <w:rFonts w:cs="Arial"/>
          <w:b/>
          <w:bCs/>
          <w:i/>
          <w:iCs/>
          <w:sz w:val="26"/>
          <w:szCs w:val="26"/>
        </w:rPr>
        <w:t>Health and Safety</w:t>
      </w:r>
    </w:p>
    <w:p w14:paraId="6F4E0E2D" w14:textId="0D6AF3F5" w:rsidR="006D79FD" w:rsidRPr="00B60D79" w:rsidRDefault="00831578" w:rsidP="00503862">
      <w:pPr>
        <w:autoSpaceDE w:val="0"/>
        <w:autoSpaceDN w:val="0"/>
        <w:adjustRightInd w:val="0"/>
        <w:jc w:val="both"/>
      </w:pPr>
      <w:r w:rsidRPr="00B60D79">
        <w:rPr>
          <w:rFonts w:cs="Arial"/>
          <w:highlight w:val="yellow"/>
        </w:rPr>
        <w:t>[Company Name]</w:t>
      </w:r>
      <w:r w:rsidR="006D79FD" w:rsidRPr="00B60D79">
        <w:t xml:space="preserve"> is required to remove any reasonably foreseeable risk to workplace health and safety. If </w:t>
      </w:r>
      <w:r w:rsidRPr="00B60D79">
        <w:rPr>
          <w:rFonts w:cs="Arial"/>
          <w:highlight w:val="yellow"/>
        </w:rPr>
        <w:t>[Company Name]</w:t>
      </w:r>
      <w:r w:rsidR="006D79FD" w:rsidRPr="00B60D79">
        <w:t xml:space="preserve"> considers that a particular item of clothing or jewellery constitutes a foreseeable hazard having the potential to harm health or safety, </w:t>
      </w:r>
      <w:r w:rsidRPr="00B60D79">
        <w:rPr>
          <w:rFonts w:cs="Arial"/>
          <w:highlight w:val="yellow"/>
        </w:rPr>
        <w:t>[Company Name]</w:t>
      </w:r>
      <w:r w:rsidR="006D79FD" w:rsidRPr="00B60D79">
        <w:t xml:space="preserve"> may take whatever action it considers necessary to satisfactorily address the situation. </w:t>
      </w:r>
    </w:p>
    <w:p w14:paraId="0F9A46DE" w14:textId="77777777" w:rsidR="006D79FD" w:rsidRPr="00B60D79" w:rsidRDefault="006D79FD" w:rsidP="00503862">
      <w:pPr>
        <w:autoSpaceDE w:val="0"/>
        <w:autoSpaceDN w:val="0"/>
        <w:adjustRightInd w:val="0"/>
        <w:jc w:val="both"/>
      </w:pPr>
    </w:p>
    <w:p w14:paraId="14A41945" w14:textId="515319A1" w:rsidR="006D79FD" w:rsidRPr="00B60D79" w:rsidRDefault="006D79FD" w:rsidP="00503862">
      <w:pPr>
        <w:autoSpaceDE w:val="0"/>
        <w:autoSpaceDN w:val="0"/>
        <w:adjustRightInd w:val="0"/>
        <w:jc w:val="both"/>
      </w:pPr>
      <w:r w:rsidRPr="00B60D79">
        <w:t xml:space="preserve">Action may include directing the workplace participant to remove the particular item of clothing or jewellery whilst in the workplace. If it is not practicable to remove the particular item, </w:t>
      </w:r>
      <w:r w:rsidR="00943774" w:rsidRPr="00B60D79">
        <w:rPr>
          <w:rFonts w:cs="Arial"/>
          <w:highlight w:val="yellow"/>
        </w:rPr>
        <w:t>[Company Name]</w:t>
      </w:r>
      <w:r w:rsidRPr="00B60D79">
        <w:t xml:space="preserve"> may direct the workplace participant to leave the workplace. A workplace participant is required to comply with any such direction.</w:t>
      </w:r>
    </w:p>
    <w:p w14:paraId="6E35E8B1" w14:textId="03AEFCA7" w:rsidR="003F1737" w:rsidRDefault="003F1737" w:rsidP="00503862">
      <w:pPr>
        <w:autoSpaceDE w:val="0"/>
        <w:autoSpaceDN w:val="0"/>
        <w:adjustRightInd w:val="0"/>
        <w:jc w:val="both"/>
        <w:rPr>
          <w:rFonts w:cs="Arial"/>
        </w:rPr>
      </w:pPr>
    </w:p>
    <w:p w14:paraId="6B1F36EE" w14:textId="77777777" w:rsidR="00A60E43" w:rsidRDefault="00A60E43" w:rsidP="00503862">
      <w:pPr>
        <w:autoSpaceDE w:val="0"/>
        <w:autoSpaceDN w:val="0"/>
        <w:adjustRightInd w:val="0"/>
        <w:jc w:val="both"/>
        <w:rPr>
          <w:rFonts w:cs="Arial"/>
        </w:rPr>
      </w:pPr>
    </w:p>
    <w:p w14:paraId="0A62AE7B" w14:textId="05263CB3" w:rsidR="00943774" w:rsidRDefault="00CD1C3D" w:rsidP="00503862">
      <w:pPr>
        <w:autoSpaceDE w:val="0"/>
        <w:autoSpaceDN w:val="0"/>
        <w:adjustRightInd w:val="0"/>
        <w:jc w:val="both"/>
        <w:rPr>
          <w:rFonts w:cs="Arial"/>
          <w:b/>
          <w:bCs/>
          <w:i/>
          <w:iCs/>
          <w:sz w:val="26"/>
          <w:szCs w:val="26"/>
        </w:rPr>
      </w:pPr>
      <w:r>
        <w:rPr>
          <w:rFonts w:cs="Arial"/>
          <w:b/>
          <w:bCs/>
          <w:i/>
          <w:iCs/>
          <w:sz w:val="26"/>
          <w:szCs w:val="26"/>
        </w:rPr>
        <w:t>Jewellery</w:t>
      </w:r>
    </w:p>
    <w:p w14:paraId="29F7D051" w14:textId="6E732E1A" w:rsidR="00CD1C3D" w:rsidRPr="00B60D79" w:rsidRDefault="00CD1C3D" w:rsidP="00503862">
      <w:pPr>
        <w:autoSpaceDE w:val="0"/>
        <w:autoSpaceDN w:val="0"/>
        <w:adjustRightInd w:val="0"/>
        <w:jc w:val="both"/>
        <w:rPr>
          <w:rFonts w:cs="Arial"/>
        </w:rPr>
      </w:pPr>
      <w:r w:rsidRPr="00B60D79">
        <w:t>Any item of jewellery that constitutes a foreseeable hazard having the potential to harm health or safety must not be worn in the workplace. In particular, rings and chains or any other hanging pieces that may have the potential to become entangled in machinery or equipment and therefore pose a risk to health and safety.</w:t>
      </w:r>
    </w:p>
    <w:p w14:paraId="6509A3B8" w14:textId="278B455E" w:rsidR="00943774" w:rsidRDefault="00943774" w:rsidP="00503862">
      <w:pPr>
        <w:autoSpaceDE w:val="0"/>
        <w:autoSpaceDN w:val="0"/>
        <w:adjustRightInd w:val="0"/>
        <w:jc w:val="both"/>
        <w:rPr>
          <w:rFonts w:cs="Arial"/>
        </w:rPr>
      </w:pPr>
    </w:p>
    <w:p w14:paraId="24F0F932" w14:textId="77777777" w:rsidR="00A60E43" w:rsidRDefault="00A60E43" w:rsidP="00503862">
      <w:pPr>
        <w:autoSpaceDE w:val="0"/>
        <w:autoSpaceDN w:val="0"/>
        <w:adjustRightInd w:val="0"/>
        <w:jc w:val="both"/>
        <w:rPr>
          <w:rFonts w:cs="Arial"/>
        </w:rPr>
      </w:pPr>
    </w:p>
    <w:p w14:paraId="1F15D7A4" w14:textId="77777777" w:rsidR="00B60D79" w:rsidRDefault="000B4150" w:rsidP="00503862">
      <w:pPr>
        <w:autoSpaceDE w:val="0"/>
        <w:autoSpaceDN w:val="0"/>
        <w:adjustRightInd w:val="0"/>
        <w:jc w:val="both"/>
        <w:rPr>
          <w:rFonts w:cs="Arial"/>
          <w:b/>
          <w:bCs/>
          <w:i/>
          <w:iCs/>
          <w:sz w:val="26"/>
          <w:szCs w:val="26"/>
        </w:rPr>
      </w:pPr>
      <w:r>
        <w:rPr>
          <w:rFonts w:cs="Arial"/>
          <w:b/>
          <w:bCs/>
          <w:i/>
          <w:iCs/>
          <w:sz w:val="26"/>
          <w:szCs w:val="26"/>
        </w:rPr>
        <w:t>Hair</w:t>
      </w:r>
    </w:p>
    <w:p w14:paraId="329D494C" w14:textId="3D5C0C08" w:rsidR="00B60D79" w:rsidRPr="00B60D79" w:rsidRDefault="00B60D79" w:rsidP="00503862">
      <w:pPr>
        <w:autoSpaceDE w:val="0"/>
        <w:autoSpaceDN w:val="0"/>
        <w:adjustRightInd w:val="0"/>
        <w:jc w:val="both"/>
        <w:rPr>
          <w:rFonts w:cs="Arial"/>
          <w:b/>
          <w:bCs/>
          <w:i/>
          <w:iCs/>
        </w:rPr>
      </w:pPr>
      <w:r w:rsidRPr="00B60D79">
        <w:t xml:space="preserve">Hair should be worn in a neat and tidy fashion.  If directed to do so by </w:t>
      </w:r>
      <w:r w:rsidRPr="00B60D79">
        <w:rPr>
          <w:rFonts w:cs="Arial"/>
          <w:highlight w:val="yellow"/>
        </w:rPr>
        <w:t>[Company Name]</w:t>
      </w:r>
      <w:r w:rsidRPr="00B60D79">
        <w:t>, a workplace participant must tie back long hair in either a hair net or another similar device.</w:t>
      </w:r>
    </w:p>
    <w:p w14:paraId="1CDBAD8A" w14:textId="4B94C908" w:rsidR="00B60D79" w:rsidRDefault="00B60D79" w:rsidP="00503862">
      <w:pPr>
        <w:autoSpaceDE w:val="0"/>
        <w:autoSpaceDN w:val="0"/>
        <w:adjustRightInd w:val="0"/>
        <w:jc w:val="both"/>
        <w:rPr>
          <w:rFonts w:cs="Arial"/>
        </w:rPr>
      </w:pPr>
    </w:p>
    <w:p w14:paraId="25F117E4" w14:textId="77777777" w:rsidR="00A60E43" w:rsidRDefault="00A60E43" w:rsidP="00503862">
      <w:pPr>
        <w:autoSpaceDE w:val="0"/>
        <w:autoSpaceDN w:val="0"/>
        <w:adjustRightInd w:val="0"/>
        <w:jc w:val="both"/>
        <w:rPr>
          <w:rFonts w:cs="Arial"/>
        </w:rPr>
      </w:pPr>
    </w:p>
    <w:p w14:paraId="633F9E00" w14:textId="16B8BBE3" w:rsidR="0071307E" w:rsidRDefault="0071307E" w:rsidP="00503862">
      <w:pPr>
        <w:autoSpaceDE w:val="0"/>
        <w:autoSpaceDN w:val="0"/>
        <w:adjustRightInd w:val="0"/>
        <w:jc w:val="both"/>
        <w:rPr>
          <w:rFonts w:cs="Arial"/>
          <w:b/>
          <w:bCs/>
          <w:i/>
          <w:iCs/>
          <w:sz w:val="26"/>
          <w:szCs w:val="26"/>
        </w:rPr>
      </w:pPr>
      <w:r>
        <w:rPr>
          <w:rFonts w:cs="Arial"/>
          <w:b/>
          <w:bCs/>
          <w:i/>
          <w:iCs/>
          <w:sz w:val="26"/>
          <w:szCs w:val="26"/>
        </w:rPr>
        <w:t>Nails</w:t>
      </w:r>
    </w:p>
    <w:p w14:paraId="26EC66E1" w14:textId="24BFD64F" w:rsidR="000D65F0" w:rsidRPr="000D65F0" w:rsidRDefault="000D65F0" w:rsidP="00503862">
      <w:pPr>
        <w:autoSpaceDE w:val="0"/>
        <w:autoSpaceDN w:val="0"/>
        <w:adjustRightInd w:val="0"/>
        <w:jc w:val="both"/>
      </w:pPr>
      <w:r w:rsidRPr="000D65F0">
        <w:t xml:space="preserve">Nails should be neatly trimmed and only nail polish that is in keeping with the business dress policy should be worn. </w:t>
      </w:r>
      <w:r w:rsidRPr="001F7453">
        <w:rPr>
          <w:rFonts w:cs="Arial"/>
          <w:highlight w:val="yellow"/>
        </w:rPr>
        <w:t>[Insert Position (e.g. CEO/Director/Owner)]</w:t>
      </w:r>
      <w:r>
        <w:rPr>
          <w:rFonts w:cs="Arial"/>
        </w:rPr>
        <w:t xml:space="preserve"> </w:t>
      </w:r>
      <w:r w:rsidRPr="000D65F0">
        <w:t xml:space="preserve">reserves the right to instruct a workplace participant to remove any unacceptable nail polish that is not keeping with the business dress policy or causes a risk to health and safety. </w:t>
      </w:r>
    </w:p>
    <w:p w14:paraId="30ED9EA8" w14:textId="2D2E5375" w:rsidR="000D65F0" w:rsidRDefault="000D65F0" w:rsidP="00503862">
      <w:pPr>
        <w:autoSpaceDE w:val="0"/>
        <w:autoSpaceDN w:val="0"/>
        <w:adjustRightInd w:val="0"/>
        <w:jc w:val="both"/>
        <w:rPr>
          <w:rFonts w:cs="Arial"/>
        </w:rPr>
      </w:pPr>
    </w:p>
    <w:p w14:paraId="654469DF" w14:textId="77777777" w:rsidR="00A60E43" w:rsidRDefault="00A60E43" w:rsidP="00503862">
      <w:pPr>
        <w:autoSpaceDE w:val="0"/>
        <w:autoSpaceDN w:val="0"/>
        <w:adjustRightInd w:val="0"/>
        <w:jc w:val="both"/>
        <w:rPr>
          <w:rFonts w:cs="Arial"/>
        </w:rPr>
      </w:pPr>
    </w:p>
    <w:p w14:paraId="3E8991B0" w14:textId="5423B1DE" w:rsidR="00A651BD" w:rsidRDefault="00A651BD" w:rsidP="00503862">
      <w:pPr>
        <w:autoSpaceDE w:val="0"/>
        <w:autoSpaceDN w:val="0"/>
        <w:adjustRightInd w:val="0"/>
        <w:jc w:val="both"/>
        <w:rPr>
          <w:rFonts w:cs="Arial"/>
          <w:b/>
          <w:bCs/>
          <w:i/>
          <w:iCs/>
          <w:sz w:val="26"/>
          <w:szCs w:val="26"/>
        </w:rPr>
      </w:pPr>
      <w:r>
        <w:rPr>
          <w:rFonts w:cs="Arial"/>
          <w:b/>
          <w:bCs/>
          <w:i/>
          <w:iCs/>
          <w:sz w:val="26"/>
          <w:szCs w:val="26"/>
        </w:rPr>
        <w:t>Tattoos</w:t>
      </w:r>
    </w:p>
    <w:p w14:paraId="5EADC908" w14:textId="43C1D8CF" w:rsidR="00234B9E" w:rsidRPr="00234B9E" w:rsidRDefault="00234B9E" w:rsidP="00503862">
      <w:pPr>
        <w:autoSpaceDE w:val="0"/>
        <w:autoSpaceDN w:val="0"/>
        <w:adjustRightInd w:val="0"/>
        <w:jc w:val="both"/>
      </w:pPr>
      <w:r w:rsidRPr="00234B9E">
        <w:t>Tattoos of an offensive nature must be covered.</w:t>
      </w:r>
    </w:p>
    <w:p w14:paraId="07EB0865" w14:textId="7EA75CBB" w:rsidR="00234B9E" w:rsidRDefault="00234B9E" w:rsidP="00503862">
      <w:pPr>
        <w:autoSpaceDE w:val="0"/>
        <w:autoSpaceDN w:val="0"/>
        <w:adjustRightInd w:val="0"/>
        <w:jc w:val="both"/>
        <w:rPr>
          <w:rFonts w:cs="Arial"/>
        </w:rPr>
      </w:pPr>
    </w:p>
    <w:p w14:paraId="372CA0E4" w14:textId="77777777" w:rsidR="00A60E43" w:rsidRDefault="00A60E43" w:rsidP="00503862">
      <w:pPr>
        <w:autoSpaceDE w:val="0"/>
        <w:autoSpaceDN w:val="0"/>
        <w:adjustRightInd w:val="0"/>
        <w:jc w:val="both"/>
        <w:rPr>
          <w:rFonts w:cs="Arial"/>
          <w:b/>
          <w:bCs/>
          <w:i/>
          <w:iCs/>
          <w:sz w:val="26"/>
          <w:szCs w:val="26"/>
        </w:rPr>
      </w:pPr>
    </w:p>
    <w:p w14:paraId="05870790" w14:textId="0C9E7CF6" w:rsidR="00234B9E" w:rsidRDefault="00234B9E" w:rsidP="00503862">
      <w:pPr>
        <w:autoSpaceDE w:val="0"/>
        <w:autoSpaceDN w:val="0"/>
        <w:adjustRightInd w:val="0"/>
        <w:jc w:val="both"/>
        <w:rPr>
          <w:rFonts w:cs="Arial"/>
          <w:b/>
          <w:bCs/>
          <w:i/>
          <w:iCs/>
          <w:sz w:val="26"/>
          <w:szCs w:val="26"/>
        </w:rPr>
      </w:pPr>
      <w:r>
        <w:rPr>
          <w:rFonts w:cs="Arial"/>
          <w:b/>
          <w:bCs/>
          <w:i/>
          <w:iCs/>
          <w:sz w:val="26"/>
          <w:szCs w:val="26"/>
        </w:rPr>
        <w:t>Uniform</w:t>
      </w:r>
    </w:p>
    <w:p w14:paraId="35AF7370" w14:textId="44E0B357" w:rsidR="00502F1D" w:rsidRPr="00502F1D" w:rsidRDefault="00502F1D" w:rsidP="00503862">
      <w:pPr>
        <w:autoSpaceDE w:val="0"/>
        <w:autoSpaceDN w:val="0"/>
        <w:adjustRightInd w:val="0"/>
        <w:jc w:val="both"/>
      </w:pPr>
      <w:r w:rsidRPr="00502F1D">
        <w:t>Any workplace participant supplied with a uniform is required to wear it whilst on duty and to take responsibility for its maintenance.</w:t>
      </w:r>
    </w:p>
    <w:p w14:paraId="1106C2B1" w14:textId="7B4CF3BB" w:rsidR="00943774" w:rsidRDefault="00943774" w:rsidP="00503862">
      <w:pPr>
        <w:autoSpaceDE w:val="0"/>
        <w:autoSpaceDN w:val="0"/>
        <w:adjustRightInd w:val="0"/>
        <w:jc w:val="both"/>
        <w:rPr>
          <w:rFonts w:cs="Arial"/>
        </w:rPr>
      </w:pPr>
    </w:p>
    <w:p w14:paraId="635F8117" w14:textId="67FD9F8B" w:rsidR="00502F1D" w:rsidRDefault="00502F1D" w:rsidP="00503862">
      <w:pPr>
        <w:autoSpaceDE w:val="0"/>
        <w:autoSpaceDN w:val="0"/>
        <w:adjustRightInd w:val="0"/>
        <w:jc w:val="both"/>
        <w:rPr>
          <w:rFonts w:cs="Arial"/>
        </w:rPr>
      </w:pPr>
    </w:p>
    <w:p w14:paraId="7EA59FC5" w14:textId="6DAFE053" w:rsidR="00502F1D" w:rsidRDefault="00502F1D" w:rsidP="00503862">
      <w:pPr>
        <w:autoSpaceDE w:val="0"/>
        <w:autoSpaceDN w:val="0"/>
        <w:adjustRightInd w:val="0"/>
        <w:jc w:val="both"/>
        <w:rPr>
          <w:rFonts w:cs="Arial"/>
          <w:b/>
          <w:bCs/>
          <w:i/>
          <w:iCs/>
          <w:sz w:val="26"/>
          <w:szCs w:val="26"/>
        </w:rPr>
      </w:pPr>
      <w:r>
        <w:rPr>
          <w:rFonts w:cs="Arial"/>
          <w:b/>
          <w:bCs/>
          <w:i/>
          <w:iCs/>
          <w:sz w:val="26"/>
          <w:szCs w:val="26"/>
        </w:rPr>
        <w:t>Casual Days</w:t>
      </w:r>
    </w:p>
    <w:p w14:paraId="394B3767" w14:textId="77777777" w:rsidR="00D966B6" w:rsidRPr="00D966B6" w:rsidRDefault="00D966B6" w:rsidP="00503862">
      <w:pPr>
        <w:autoSpaceDE w:val="0"/>
        <w:autoSpaceDN w:val="0"/>
        <w:adjustRightInd w:val="0"/>
        <w:jc w:val="both"/>
        <w:rPr>
          <w:rFonts w:cs="Calibri"/>
        </w:rPr>
      </w:pPr>
      <w:r w:rsidRPr="00D966B6">
        <w:rPr>
          <w:rFonts w:cs="Calibri"/>
        </w:rPr>
        <w:t>When a ‘casual’ day is held, it is expected that workplace participants will dress in ‘smart casual’ clothing.</w:t>
      </w:r>
    </w:p>
    <w:p w14:paraId="32979843" w14:textId="77777777" w:rsidR="00D966B6" w:rsidRPr="00D966B6" w:rsidRDefault="00D966B6" w:rsidP="00503862">
      <w:pPr>
        <w:autoSpaceDE w:val="0"/>
        <w:autoSpaceDN w:val="0"/>
        <w:adjustRightInd w:val="0"/>
        <w:jc w:val="both"/>
        <w:rPr>
          <w:rFonts w:cs="Calibri"/>
        </w:rPr>
      </w:pPr>
    </w:p>
    <w:p w14:paraId="5812C5E3" w14:textId="0132DA2B" w:rsidR="00D966B6" w:rsidRPr="00D966B6" w:rsidRDefault="00D966B6" w:rsidP="00503862">
      <w:pPr>
        <w:autoSpaceDE w:val="0"/>
        <w:autoSpaceDN w:val="0"/>
        <w:adjustRightInd w:val="0"/>
        <w:jc w:val="both"/>
      </w:pPr>
      <w:r w:rsidRPr="00D966B6">
        <w:rPr>
          <w:rFonts w:cs="Calibri"/>
        </w:rPr>
        <w:t xml:space="preserve">If it is found that workplace participants are abusing the privilege of ‘casual’ days then </w:t>
      </w:r>
      <w:r w:rsidRPr="001F7453">
        <w:rPr>
          <w:rFonts w:cs="Arial"/>
          <w:highlight w:val="yellow"/>
        </w:rPr>
        <w:t>[Insert Position (e.g. CEO/Director/Owner)]</w:t>
      </w:r>
      <w:r>
        <w:rPr>
          <w:rFonts w:cs="Arial"/>
        </w:rPr>
        <w:t xml:space="preserve"> </w:t>
      </w:r>
      <w:r w:rsidRPr="00D966B6">
        <w:rPr>
          <w:rFonts w:cs="Calibri"/>
        </w:rPr>
        <w:t>may, at their discretion, decide to withdraw the privilege.</w:t>
      </w:r>
    </w:p>
    <w:p w14:paraId="6DF02C44" w14:textId="5CB5F6C4" w:rsidR="00D966B6" w:rsidRDefault="00D966B6" w:rsidP="00503862">
      <w:pPr>
        <w:autoSpaceDE w:val="0"/>
        <w:autoSpaceDN w:val="0"/>
        <w:adjustRightInd w:val="0"/>
        <w:jc w:val="both"/>
      </w:pPr>
    </w:p>
    <w:p w14:paraId="4BC8B0F8" w14:textId="77777777" w:rsidR="00A60E43" w:rsidRDefault="00A60E43" w:rsidP="00503862">
      <w:pPr>
        <w:autoSpaceDE w:val="0"/>
        <w:autoSpaceDN w:val="0"/>
        <w:adjustRightInd w:val="0"/>
        <w:jc w:val="both"/>
      </w:pPr>
    </w:p>
    <w:p w14:paraId="592C85F5" w14:textId="319DCBBF" w:rsidR="00D966B6" w:rsidRDefault="00D966B6" w:rsidP="00503862">
      <w:pPr>
        <w:autoSpaceDE w:val="0"/>
        <w:autoSpaceDN w:val="0"/>
        <w:adjustRightInd w:val="0"/>
        <w:jc w:val="both"/>
        <w:rPr>
          <w:rFonts w:cs="Arial"/>
          <w:b/>
          <w:bCs/>
          <w:i/>
          <w:iCs/>
          <w:sz w:val="26"/>
          <w:szCs w:val="26"/>
        </w:rPr>
      </w:pPr>
      <w:r>
        <w:rPr>
          <w:rFonts w:cs="Arial"/>
          <w:b/>
          <w:bCs/>
          <w:i/>
          <w:iCs/>
          <w:sz w:val="26"/>
          <w:szCs w:val="26"/>
        </w:rPr>
        <w:t xml:space="preserve">Breach </w:t>
      </w:r>
      <w:r w:rsidR="00081C93">
        <w:rPr>
          <w:rFonts w:cs="Arial"/>
          <w:b/>
          <w:bCs/>
          <w:i/>
          <w:iCs/>
          <w:sz w:val="26"/>
          <w:szCs w:val="26"/>
        </w:rPr>
        <w:t>of</w:t>
      </w:r>
      <w:r>
        <w:rPr>
          <w:rFonts w:cs="Arial"/>
          <w:b/>
          <w:bCs/>
          <w:i/>
          <w:iCs/>
          <w:sz w:val="26"/>
          <w:szCs w:val="26"/>
        </w:rPr>
        <w:t xml:space="preserve"> This Policy</w:t>
      </w:r>
    </w:p>
    <w:p w14:paraId="65BFBC89" w14:textId="32B1BBD0" w:rsidR="00081C93" w:rsidRPr="00081C93" w:rsidRDefault="00081C93" w:rsidP="00503862">
      <w:pPr>
        <w:autoSpaceDE w:val="0"/>
        <w:autoSpaceDN w:val="0"/>
        <w:adjustRightInd w:val="0"/>
        <w:jc w:val="both"/>
      </w:pPr>
      <w:r w:rsidRPr="00081C93">
        <w:t xml:space="preserve">Any breaches of this Policy by an employee may result in </w:t>
      </w:r>
      <w:r w:rsidRPr="007B16D7">
        <w:rPr>
          <w:rFonts w:cs="Arial"/>
          <w:highlight w:val="yellow"/>
        </w:rPr>
        <w:t>[Company Name]</w:t>
      </w:r>
      <w:r w:rsidRPr="00925169">
        <w:rPr>
          <w:rFonts w:cs="Arial"/>
          <w:color w:val="000000"/>
        </w:rPr>
        <w:t xml:space="preserve"> </w:t>
      </w:r>
      <w:r w:rsidRPr="00081C93">
        <w:t>taking disciplinary action, against that person.</w:t>
      </w:r>
    </w:p>
    <w:p w14:paraId="2228F284" w14:textId="77777777" w:rsidR="00081C93" w:rsidRPr="00081C93" w:rsidRDefault="00081C93" w:rsidP="00503862">
      <w:pPr>
        <w:autoSpaceDE w:val="0"/>
        <w:autoSpaceDN w:val="0"/>
        <w:adjustRightInd w:val="0"/>
        <w:jc w:val="both"/>
      </w:pPr>
    </w:p>
    <w:p w14:paraId="26B936E6" w14:textId="0D4D5B44" w:rsidR="00081C93" w:rsidRPr="00081C93" w:rsidRDefault="00081C93" w:rsidP="00503862">
      <w:pPr>
        <w:autoSpaceDE w:val="0"/>
        <w:autoSpaceDN w:val="0"/>
        <w:adjustRightInd w:val="0"/>
        <w:jc w:val="both"/>
        <w:rPr>
          <w:rFonts w:cs="Calibri"/>
        </w:rPr>
      </w:pPr>
      <w:r w:rsidRPr="00081C93">
        <w:t xml:space="preserve">Any breaches of this Policy by a contractor may result in </w:t>
      </w:r>
      <w:r w:rsidRPr="007B16D7">
        <w:rPr>
          <w:rFonts w:cs="Arial"/>
          <w:highlight w:val="yellow"/>
        </w:rPr>
        <w:t>[Company Name]</w:t>
      </w:r>
      <w:r w:rsidRPr="00925169">
        <w:rPr>
          <w:rFonts w:cs="Arial"/>
          <w:color w:val="000000"/>
        </w:rPr>
        <w:t xml:space="preserve"> </w:t>
      </w:r>
      <w:r w:rsidRPr="00081C93">
        <w:t>terminating the contract for services.</w:t>
      </w:r>
    </w:p>
    <w:p w14:paraId="4C8A6BE7" w14:textId="6D39E5EB" w:rsidR="00081C93" w:rsidRDefault="00081C93" w:rsidP="00503862">
      <w:pPr>
        <w:autoSpaceDE w:val="0"/>
        <w:autoSpaceDN w:val="0"/>
        <w:adjustRightInd w:val="0"/>
        <w:jc w:val="both"/>
      </w:pPr>
    </w:p>
    <w:p w14:paraId="613661AE" w14:textId="77777777" w:rsidR="00A60E43" w:rsidRDefault="00A60E43" w:rsidP="00503862">
      <w:pPr>
        <w:autoSpaceDE w:val="0"/>
        <w:autoSpaceDN w:val="0"/>
        <w:adjustRightInd w:val="0"/>
        <w:jc w:val="both"/>
      </w:pPr>
    </w:p>
    <w:p w14:paraId="555BD8C0" w14:textId="07F53EE0" w:rsidR="007C2A27" w:rsidRDefault="007C2A27" w:rsidP="00503862">
      <w:pPr>
        <w:autoSpaceDE w:val="0"/>
        <w:autoSpaceDN w:val="0"/>
        <w:adjustRightInd w:val="0"/>
        <w:jc w:val="both"/>
        <w:rPr>
          <w:rFonts w:cs="Arial"/>
          <w:b/>
          <w:bCs/>
          <w:i/>
          <w:iCs/>
          <w:sz w:val="26"/>
          <w:szCs w:val="26"/>
        </w:rPr>
      </w:pPr>
      <w:r>
        <w:rPr>
          <w:rFonts w:cs="Arial"/>
          <w:b/>
          <w:bCs/>
          <w:i/>
          <w:iCs/>
          <w:sz w:val="26"/>
          <w:szCs w:val="26"/>
        </w:rPr>
        <w:t>Variations</w:t>
      </w:r>
    </w:p>
    <w:p w14:paraId="583A2B3D" w14:textId="6CE496F4" w:rsidR="001B025C" w:rsidRPr="001B025C" w:rsidRDefault="001B025C" w:rsidP="00503862">
      <w:pPr>
        <w:autoSpaceDE w:val="0"/>
        <w:autoSpaceDN w:val="0"/>
        <w:adjustRightInd w:val="0"/>
        <w:jc w:val="both"/>
      </w:pPr>
      <w:r w:rsidRPr="007B16D7">
        <w:rPr>
          <w:rFonts w:cs="Arial"/>
          <w:highlight w:val="yellow"/>
        </w:rPr>
        <w:t>[Company Name]</w:t>
      </w:r>
      <w:r>
        <w:rPr>
          <w:rFonts w:cs="Arial"/>
        </w:rPr>
        <w:t xml:space="preserve"> </w:t>
      </w:r>
      <w:r w:rsidRPr="001B025C">
        <w:rPr>
          <w:rStyle w:val="Italics"/>
          <w:rFonts w:cs="Arial"/>
          <w:i w:val="0"/>
          <w:iCs w:val="0"/>
        </w:rPr>
        <w:t>reserves the right to vary, replace or terminate this policy from time to time.</w:t>
      </w:r>
    </w:p>
    <w:p w14:paraId="726999B2" w14:textId="7E4E2D0B" w:rsidR="001B025C" w:rsidRDefault="001B025C" w:rsidP="00503862">
      <w:pPr>
        <w:autoSpaceDE w:val="0"/>
        <w:autoSpaceDN w:val="0"/>
        <w:adjustRightInd w:val="0"/>
        <w:jc w:val="both"/>
      </w:pPr>
    </w:p>
    <w:p w14:paraId="18230139" w14:textId="77777777" w:rsidR="00A60E43" w:rsidRDefault="00A60E43" w:rsidP="00503862">
      <w:pPr>
        <w:autoSpaceDE w:val="0"/>
        <w:autoSpaceDN w:val="0"/>
        <w:adjustRightInd w:val="0"/>
        <w:jc w:val="both"/>
      </w:pPr>
    </w:p>
    <w:p w14:paraId="3273B9CB" w14:textId="77777777" w:rsidR="00925169" w:rsidRPr="000C7EE4" w:rsidRDefault="00925169" w:rsidP="00503862">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503862">
      <w:pPr>
        <w:jc w:val="both"/>
        <w:rPr>
          <w:rFonts w:cs="Arial"/>
        </w:rPr>
      </w:pPr>
      <w:r w:rsidRPr="00925169">
        <w:rPr>
          <w:rFonts w:cs="Arial"/>
        </w:rPr>
        <w:t xml:space="preserve">To the extent that the contents of this Policy refers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E7293D6" w14:textId="11F2B5DC" w:rsidR="0071497A" w:rsidRDefault="0071497A" w:rsidP="00503862">
      <w:pPr>
        <w:jc w:val="both"/>
        <w:rPr>
          <w:rFonts w:cs="Arial"/>
        </w:rPr>
      </w:pPr>
    </w:p>
    <w:p w14:paraId="27377DB5" w14:textId="77777777" w:rsidR="00A60E43" w:rsidRPr="002A7E93" w:rsidRDefault="00A60E43" w:rsidP="00503862">
      <w:pPr>
        <w:jc w:val="both"/>
        <w:rPr>
          <w:rFonts w:cs="Arial"/>
        </w:rPr>
      </w:pPr>
    </w:p>
    <w:p w14:paraId="0B3D235B" w14:textId="77777777" w:rsidR="008E78D1" w:rsidRPr="008A7643" w:rsidRDefault="008E78D1" w:rsidP="00503862">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503862">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4FC4B462" w14:textId="7F5228FA" w:rsidR="006D687A" w:rsidRPr="00E03C12" w:rsidRDefault="008E78D1">
      <w:pPr>
        <w:rPr>
          <w:sz w:val="20"/>
          <w:szCs w:val="20"/>
        </w:rPr>
      </w:pPr>
      <w:r w:rsidRPr="00696607">
        <w:rPr>
          <w:sz w:val="20"/>
          <w:szCs w:val="20"/>
        </w:rPr>
        <w:t xml:space="preserve"> </w:t>
      </w:r>
    </w:p>
    <w:sectPr w:rsidR="006D687A" w:rsidRPr="00E03C12"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C061" w14:textId="77777777" w:rsidR="000757E7" w:rsidRDefault="000757E7" w:rsidP="008C6715">
      <w:r>
        <w:separator/>
      </w:r>
    </w:p>
  </w:endnote>
  <w:endnote w:type="continuationSeparator" w:id="0">
    <w:p w14:paraId="79869774" w14:textId="77777777" w:rsidR="000757E7" w:rsidRDefault="000757E7" w:rsidP="008C6715">
      <w:r>
        <w:continuationSeparator/>
      </w:r>
    </w:p>
  </w:endnote>
  <w:endnote w:type="continuationNotice" w:id="1">
    <w:p w14:paraId="6824F2BB" w14:textId="77777777" w:rsidR="000757E7" w:rsidRDefault="00075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B794" w14:textId="77777777" w:rsidR="000757E7" w:rsidRDefault="000757E7" w:rsidP="008C6715">
      <w:r>
        <w:separator/>
      </w:r>
    </w:p>
  </w:footnote>
  <w:footnote w:type="continuationSeparator" w:id="0">
    <w:p w14:paraId="6306494A" w14:textId="77777777" w:rsidR="000757E7" w:rsidRDefault="000757E7" w:rsidP="008C6715">
      <w:r>
        <w:continuationSeparator/>
      </w:r>
    </w:p>
  </w:footnote>
  <w:footnote w:type="continuationNotice" w:id="1">
    <w:p w14:paraId="5D9691A0" w14:textId="77777777" w:rsidR="000757E7" w:rsidRDefault="00075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E0BC8"/>
    <w:multiLevelType w:val="multilevel"/>
    <w:tmpl w:val="8C52C1E8"/>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17"/>
  </w:num>
  <w:num w:numId="5">
    <w:abstractNumId w:val="3"/>
  </w:num>
  <w:num w:numId="6">
    <w:abstractNumId w:val="14"/>
  </w:num>
  <w:num w:numId="7">
    <w:abstractNumId w:val="30"/>
  </w:num>
  <w:num w:numId="8">
    <w:abstractNumId w:val="11"/>
  </w:num>
  <w:num w:numId="9">
    <w:abstractNumId w:val="10"/>
  </w:num>
  <w:num w:numId="10">
    <w:abstractNumId w:val="1"/>
  </w:num>
  <w:num w:numId="11">
    <w:abstractNumId w:val="27"/>
  </w:num>
  <w:num w:numId="12">
    <w:abstractNumId w:val="28"/>
  </w:num>
  <w:num w:numId="13">
    <w:abstractNumId w:val="16"/>
  </w:num>
  <w:num w:numId="14">
    <w:abstractNumId w:val="33"/>
  </w:num>
  <w:num w:numId="15">
    <w:abstractNumId w:val="7"/>
  </w:num>
  <w:num w:numId="16">
    <w:abstractNumId w:val="32"/>
  </w:num>
  <w:num w:numId="17">
    <w:abstractNumId w:val="4"/>
  </w:num>
  <w:num w:numId="18">
    <w:abstractNumId w:val="34"/>
  </w:num>
  <w:num w:numId="19">
    <w:abstractNumId w:val="18"/>
  </w:num>
  <w:num w:numId="20">
    <w:abstractNumId w:val="25"/>
  </w:num>
  <w:num w:numId="21">
    <w:abstractNumId w:val="0"/>
  </w:num>
  <w:num w:numId="22">
    <w:abstractNumId w:val="24"/>
  </w:num>
  <w:num w:numId="23">
    <w:abstractNumId w:val="13"/>
  </w:num>
  <w:num w:numId="24">
    <w:abstractNumId w:val="15"/>
  </w:num>
  <w:num w:numId="25">
    <w:abstractNumId w:val="6"/>
  </w:num>
  <w:num w:numId="26">
    <w:abstractNumId w:val="23"/>
  </w:num>
  <w:num w:numId="27">
    <w:abstractNumId w:val="9"/>
  </w:num>
  <w:num w:numId="28">
    <w:abstractNumId w:val="19"/>
  </w:num>
  <w:num w:numId="29">
    <w:abstractNumId w:val="26"/>
  </w:num>
  <w:num w:numId="30">
    <w:abstractNumId w:val="20"/>
  </w:num>
  <w:num w:numId="31">
    <w:abstractNumId w:val="8"/>
  </w:num>
  <w:num w:numId="32">
    <w:abstractNumId w:val="31"/>
  </w:num>
  <w:num w:numId="33">
    <w:abstractNumId w:val="2"/>
  </w:num>
  <w:num w:numId="34">
    <w:abstractNumId w:val="29"/>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7E7"/>
    <w:rsid w:val="000758C8"/>
    <w:rsid w:val="00081C93"/>
    <w:rsid w:val="00084CAD"/>
    <w:rsid w:val="00094D93"/>
    <w:rsid w:val="000960A5"/>
    <w:rsid w:val="000A0CB5"/>
    <w:rsid w:val="000A3749"/>
    <w:rsid w:val="000A5F64"/>
    <w:rsid w:val="000A68D2"/>
    <w:rsid w:val="000B4150"/>
    <w:rsid w:val="000B472A"/>
    <w:rsid w:val="000B54CA"/>
    <w:rsid w:val="000C1462"/>
    <w:rsid w:val="000C7E82"/>
    <w:rsid w:val="000C7EE4"/>
    <w:rsid w:val="000D1013"/>
    <w:rsid w:val="000D45AC"/>
    <w:rsid w:val="000D65F0"/>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B025C"/>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4B9E"/>
    <w:rsid w:val="00236288"/>
    <w:rsid w:val="00237513"/>
    <w:rsid w:val="002557C9"/>
    <w:rsid w:val="00255A7A"/>
    <w:rsid w:val="0025676C"/>
    <w:rsid w:val="002600F1"/>
    <w:rsid w:val="00261071"/>
    <w:rsid w:val="00263692"/>
    <w:rsid w:val="0026425D"/>
    <w:rsid w:val="00270FEF"/>
    <w:rsid w:val="00271454"/>
    <w:rsid w:val="00271E99"/>
    <w:rsid w:val="00283FA2"/>
    <w:rsid w:val="00284C32"/>
    <w:rsid w:val="00290E3C"/>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21C4"/>
    <w:rsid w:val="002C27BD"/>
    <w:rsid w:val="002C36F2"/>
    <w:rsid w:val="002C5EA9"/>
    <w:rsid w:val="002D1817"/>
    <w:rsid w:val="002D1C29"/>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D6D9E"/>
    <w:rsid w:val="003E0756"/>
    <w:rsid w:val="003E1F35"/>
    <w:rsid w:val="003E6869"/>
    <w:rsid w:val="003F1737"/>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39C"/>
    <w:rsid w:val="004F1E3A"/>
    <w:rsid w:val="004F485F"/>
    <w:rsid w:val="004F7B68"/>
    <w:rsid w:val="00502F1D"/>
    <w:rsid w:val="00503862"/>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355C"/>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64CB"/>
    <w:rsid w:val="0064162D"/>
    <w:rsid w:val="00647D7E"/>
    <w:rsid w:val="00647E24"/>
    <w:rsid w:val="00651FC5"/>
    <w:rsid w:val="00654A49"/>
    <w:rsid w:val="00654B19"/>
    <w:rsid w:val="00656181"/>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7BA3"/>
    <w:rsid w:val="006C3A96"/>
    <w:rsid w:val="006D687A"/>
    <w:rsid w:val="006D79FD"/>
    <w:rsid w:val="006E1B40"/>
    <w:rsid w:val="006E2E24"/>
    <w:rsid w:val="006E402E"/>
    <w:rsid w:val="006E6716"/>
    <w:rsid w:val="006E7896"/>
    <w:rsid w:val="006E7991"/>
    <w:rsid w:val="006F74C3"/>
    <w:rsid w:val="0070030F"/>
    <w:rsid w:val="00700AFA"/>
    <w:rsid w:val="007112D3"/>
    <w:rsid w:val="0071307E"/>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2A27"/>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1578"/>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43774"/>
    <w:rsid w:val="00943D50"/>
    <w:rsid w:val="00955BF3"/>
    <w:rsid w:val="00956194"/>
    <w:rsid w:val="009605D7"/>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1541"/>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0E43"/>
    <w:rsid w:val="00A63F0C"/>
    <w:rsid w:val="00A651BD"/>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0614"/>
    <w:rsid w:val="00AD4F9A"/>
    <w:rsid w:val="00AE0D5F"/>
    <w:rsid w:val="00AE1938"/>
    <w:rsid w:val="00AF08B4"/>
    <w:rsid w:val="00AF40E5"/>
    <w:rsid w:val="00AF7DE6"/>
    <w:rsid w:val="00B01D20"/>
    <w:rsid w:val="00B03FF9"/>
    <w:rsid w:val="00B13783"/>
    <w:rsid w:val="00B24C80"/>
    <w:rsid w:val="00B26DDF"/>
    <w:rsid w:val="00B30C59"/>
    <w:rsid w:val="00B36A4D"/>
    <w:rsid w:val="00B37072"/>
    <w:rsid w:val="00B37D2F"/>
    <w:rsid w:val="00B4070E"/>
    <w:rsid w:val="00B55DF1"/>
    <w:rsid w:val="00B56711"/>
    <w:rsid w:val="00B56A7C"/>
    <w:rsid w:val="00B57AAC"/>
    <w:rsid w:val="00B57F29"/>
    <w:rsid w:val="00B60D7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9062D"/>
    <w:rsid w:val="00C91A06"/>
    <w:rsid w:val="00C91DDD"/>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1C3D"/>
    <w:rsid w:val="00CD4298"/>
    <w:rsid w:val="00CD45E6"/>
    <w:rsid w:val="00CD5456"/>
    <w:rsid w:val="00CD7E4D"/>
    <w:rsid w:val="00CE3BFB"/>
    <w:rsid w:val="00CE4440"/>
    <w:rsid w:val="00CE459C"/>
    <w:rsid w:val="00CE5836"/>
    <w:rsid w:val="00CF1427"/>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66B6"/>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3BAC"/>
    <w:rsid w:val="00E03C12"/>
    <w:rsid w:val="00E0727D"/>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uiPriority w:val="99"/>
    <w:rsid w:val="00CF1427"/>
    <w:pPr>
      <w:keepNext/>
      <w:numPr>
        <w:numId w:val="35"/>
      </w:numPr>
      <w:spacing w:after="120"/>
      <w:outlineLvl w:val="0"/>
    </w:pPr>
    <w:rPr>
      <w:rFonts w:ascii="Calibri" w:hAnsi="Calibri"/>
      <w:b/>
      <w:bCs/>
      <w:caps/>
      <w:szCs w:val="24"/>
      <w:lang w:val="en-GB" w:eastAsia="en-US"/>
    </w:rPr>
  </w:style>
  <w:style w:type="paragraph" w:customStyle="1" w:styleId="Level2Legal">
    <w:name w:val="Level 2 (Legal)"/>
    <w:basedOn w:val="Normal"/>
    <w:next w:val="Normal"/>
    <w:uiPriority w:val="99"/>
    <w:rsid w:val="00CF1427"/>
    <w:pPr>
      <w:numPr>
        <w:ilvl w:val="1"/>
        <w:numId w:val="35"/>
      </w:numPr>
      <w:spacing w:after="120"/>
      <w:outlineLvl w:val="1"/>
    </w:pPr>
    <w:rPr>
      <w:rFonts w:ascii="Calibri" w:hAnsi="Calibri"/>
      <w:szCs w:val="24"/>
      <w:lang w:val="en-GB" w:eastAsia="en-US"/>
    </w:rPr>
  </w:style>
  <w:style w:type="paragraph" w:customStyle="1" w:styleId="Level3Legal">
    <w:name w:val="Level 3 (Legal)"/>
    <w:basedOn w:val="Normal"/>
    <w:uiPriority w:val="99"/>
    <w:rsid w:val="00CF1427"/>
    <w:pPr>
      <w:numPr>
        <w:ilvl w:val="2"/>
        <w:numId w:val="35"/>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CF1427"/>
    <w:pPr>
      <w:numPr>
        <w:ilvl w:val="3"/>
        <w:numId w:val="35"/>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CF1427"/>
    <w:pPr>
      <w:numPr>
        <w:ilvl w:val="4"/>
        <w:numId w:val="35"/>
      </w:numPr>
      <w:spacing w:after="120"/>
      <w:outlineLvl w:val="4"/>
    </w:pPr>
    <w:rPr>
      <w:rFonts w:ascii="Times New Roman" w:hAnsi="Times New Roman"/>
      <w:sz w:val="24"/>
      <w:szCs w:val="24"/>
      <w:lang w:val="en-GB" w:eastAsia="en-US"/>
    </w:rPr>
  </w:style>
  <w:style w:type="paragraph" w:styleId="BodyText">
    <w:name w:val="Body Text"/>
    <w:basedOn w:val="Normal"/>
    <w:link w:val="BodyTextChar"/>
    <w:uiPriority w:val="99"/>
    <w:rsid w:val="001B025C"/>
    <w:pPr>
      <w:spacing w:after="120"/>
    </w:pPr>
    <w:rPr>
      <w:rFonts w:ascii="Times New Roman" w:hAnsi="Times New Roman"/>
      <w:sz w:val="24"/>
      <w:szCs w:val="24"/>
      <w:lang w:val="en-GB" w:eastAsia="en-US"/>
    </w:rPr>
  </w:style>
  <w:style w:type="character" w:customStyle="1" w:styleId="BodyTextChar">
    <w:name w:val="Body Text Char"/>
    <w:basedOn w:val="DefaultParagraphFont"/>
    <w:link w:val="BodyText"/>
    <w:uiPriority w:val="99"/>
    <w:rsid w:val="001B025C"/>
    <w:rPr>
      <w:rFonts w:ascii="Times New Roman" w:eastAsia="Times New Roman" w:hAnsi="Times New Roman"/>
      <w:sz w:val="24"/>
      <w:szCs w:val="24"/>
      <w:lang w:val="en-GB" w:eastAsia="en-US"/>
    </w:rPr>
  </w:style>
  <w:style w:type="character" w:customStyle="1" w:styleId="Italics">
    <w:name w:val="Italics"/>
    <w:uiPriority w:val="99"/>
    <w:rsid w:val="001B025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28</cp:revision>
  <cp:lastPrinted>2020-06-29T04:38:00Z</cp:lastPrinted>
  <dcterms:created xsi:type="dcterms:W3CDTF">2020-11-17T23:37:00Z</dcterms:created>
  <dcterms:modified xsi:type="dcterms:W3CDTF">2020-11-23T05:56:00Z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